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F1D7" w14:textId="77777777" w:rsidR="000F5CD0" w:rsidRDefault="000F5CD0" w:rsidP="00545B29">
      <w:pPr>
        <w:rPr>
          <w:rFonts w:ascii="HGMaruGothicMPRO" w:eastAsia="HGMaruGothicMPRO" w:hAnsi="HGMaruGothicMPRO"/>
          <w:sz w:val="26"/>
          <w:szCs w:val="26"/>
        </w:rPr>
      </w:pPr>
    </w:p>
    <w:p w14:paraId="3F50F1D8" w14:textId="77777777" w:rsidR="00545B29" w:rsidRDefault="00B67DBB" w:rsidP="00545B29">
      <w:pPr>
        <w:rPr>
          <w:rFonts w:ascii="HGMaruGothicMPRO" w:eastAsia="HGMaruGothicMPRO" w:hAnsi="HGMaruGothicMPRO"/>
          <w:sz w:val="26"/>
          <w:szCs w:val="26"/>
        </w:rPr>
      </w:pPr>
      <w:r>
        <w:rPr>
          <w:noProof/>
        </w:rPr>
        <mc:AlternateContent>
          <mc:Choice Requires="wps">
            <w:drawing>
              <wp:anchor distT="0" distB="0" distL="114300" distR="114300" simplePos="0" relativeHeight="251661312" behindDoc="0" locked="0" layoutInCell="1" allowOverlap="1" wp14:anchorId="3F50F218" wp14:editId="3F50F219">
                <wp:simplePos x="0" y="0"/>
                <wp:positionH relativeFrom="column">
                  <wp:posOffset>-756285</wp:posOffset>
                </wp:positionH>
                <wp:positionV relativeFrom="paragraph">
                  <wp:posOffset>-246380</wp:posOffset>
                </wp:positionV>
                <wp:extent cx="7102475" cy="18573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7102475" cy="1857375"/>
                        </a:xfrm>
                        <a:prstGeom prst="rect">
                          <a:avLst/>
                        </a:prstGeom>
                        <a:noFill/>
                        <a:ln>
                          <a:noFill/>
                        </a:ln>
                        <a:effectLst/>
                      </wps:spPr>
                      <wps:txbx>
                        <w:txbxContent>
                          <w:p w14:paraId="3F50F226" w14:textId="77777777" w:rsidR="00B67DBB" w:rsidRPr="00221441" w:rsidRDefault="00B67DBB" w:rsidP="000F5CD0">
                            <w:pPr>
                              <w:jc w:val="center"/>
                              <w:rPr>
                                <w:rFonts w:ascii="AR P丸ゴシック体M" w:eastAsia="AR P丸ゴシック体M" w:hAnsi="HGPSoeiKakugothicUB"/>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441">
                              <w:rPr>
                                <w:rFonts w:ascii="AR P丸ゴシック体M" w:eastAsia="AR P丸ゴシック体M" w:hAnsi="HGPSoeiKakugothicUB" w:hint="eastAsia"/>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愛知視覚障害者協議会（愛視協）主催</w:t>
                            </w:r>
                          </w:p>
                          <w:p w14:paraId="3F50F227" w14:textId="77777777" w:rsidR="00C177F4" w:rsidRPr="001B0B44" w:rsidRDefault="00C177F4" w:rsidP="00221441">
                            <w:pPr>
                              <w:spacing w:line="980" w:lineRule="exact"/>
                              <w:rPr>
                                <w:rFonts w:ascii="HGPSoeiKakugothicUB" w:eastAsia="HGPSoeiKakugothicUB" w:hAnsi="HGPSoeiKakugothicUB"/>
                                <w:color w:val="993366"/>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B4F">
                              <w:rPr>
                                <w:rFonts w:ascii="HGPSoeiKakugothicUB" w:eastAsia="HGPSoeiKakugothicUB" w:hAnsi="HGPSoeiKakugothicUB" w:hint="eastAsia"/>
                                <w:color w:val="385623" w:themeColor="accent6" w:themeShade="8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r w:rsidRPr="00143B4F">
                              <w:rPr>
                                <w:rFonts w:ascii="HGP創英角ﾎﾟｯﾌﾟ体" w:eastAsia="HGP創英角ﾎﾟｯﾌﾟ体" w:hAnsi="HGP創英角ﾎﾟｯﾌﾟ体" w:hint="eastAsia"/>
                                <w:color w:val="2F5496" w:themeColor="accent5"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ガイド</w:t>
                            </w:r>
                            <w:r w:rsidRPr="001B0B44">
                              <w:rPr>
                                <w:rFonts w:ascii="HGP創英角ﾎﾟｯﾌﾟ体" w:eastAsia="HGP創英角ﾎﾟｯﾌﾟ体" w:hAnsi="HGP創英角ﾎﾟｯﾌﾟ体" w:hint="eastAsia"/>
                                <w:color w:val="E2AC0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w:t>
                            </w:r>
                            <w:r w:rsidRPr="001B0B44">
                              <w:rPr>
                                <w:rFonts w:ascii="HGP創英角ﾎﾟｯﾌﾟ体" w:eastAsia="HGP創英角ﾎﾟｯﾌﾟ体" w:hAnsi="HGP創英角ﾎﾟｯﾌﾟ体" w:hint="eastAsia"/>
                                <w:color w:val="BF8F00" w:themeColor="accent4"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sidRPr="001B0B44">
                              <w:rPr>
                                <w:rFonts w:ascii="HGP創英角ﾎﾟｯﾌﾟ体" w:eastAsia="HGP創英角ﾎﾟｯﾌﾟ体" w:hAnsi="HGP創英角ﾎﾟｯﾌﾟ体" w:hint="eastAsia"/>
                                <w:color w:val="CC00CC"/>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ィ</w:t>
                            </w:r>
                            <w:r w:rsidRPr="001B0B44">
                              <w:rPr>
                                <w:rFonts w:ascii="HGP創英角ﾎﾟｯﾌﾟ体" w:eastAsia="HGP創英角ﾎﾟｯﾌﾟ体" w:hAnsi="HGP創英角ﾎﾟｯﾌﾟ体" w:hint="eastAsia"/>
                                <w:color w:val="CC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w:t>
                            </w:r>
                          </w:p>
                          <w:p w14:paraId="3F50F228" w14:textId="77777777" w:rsidR="00C177F4" w:rsidRPr="00221441" w:rsidRDefault="00C177F4" w:rsidP="00221441">
                            <w:pPr>
                              <w:spacing w:line="980" w:lineRule="exact"/>
                              <w:jc w:val="center"/>
                              <w:rPr>
                                <w:rFonts w:ascii="HGPSoeiKakugothicUB" w:eastAsia="HGPSoeiKakugothicUB" w:hAnsi="HGPSoeiKakugothicUB"/>
                                <w:b/>
                                <w:color w:val="FF6699"/>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B90">
                              <w:rPr>
                                <w:rFonts w:ascii="HGPSoeiKakugothicUB" w:eastAsia="HGPSoeiKakugothicUB" w:hAnsi="HGPSoeiKakugothicUB" w:hint="eastAsia"/>
                                <w:color w:val="538135" w:themeColor="accent6" w:themeShade="BF"/>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r w:rsidRPr="007F5B90">
                              <w:rPr>
                                <w:rFonts w:ascii="HGPSoeiKakugothicUB" w:eastAsia="HGPSoeiKakugothicUB" w:hAnsi="HGPSoeiKakugothicUB" w:hint="eastAsia"/>
                                <w:color w:val="385623" w:themeColor="accent6" w:themeShade="80"/>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w:t>
                            </w:r>
                            <w:r w:rsidRPr="007F5B90">
                              <w:rPr>
                                <w:rFonts w:ascii="HGPSoeiKakugothicUB" w:eastAsia="HGPSoeiKakugothicUB" w:hAnsi="HGPSoeiKakugothicUB" w:hint="eastAsia"/>
                                <w:color w:val="385623" w:themeColor="accent6" w:themeShade="80"/>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0F218" id="_x0000_t202" coordsize="21600,21600" o:spt="202" path="m,l,21600r21600,l21600,xe">
                <v:stroke joinstyle="miter"/>
                <v:path gradientshapeok="t" o:connecttype="rect"/>
              </v:shapetype>
              <v:shape id="テキスト ボックス 1" o:spid="_x0000_s1026" type="#_x0000_t202" style="position:absolute;left:0;text-align:left;margin-left:-59.55pt;margin-top:-19.4pt;width:559.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" filled="f" stroked="f">
                <v:textbox inset="5.85pt,.7pt,5.85pt,.7pt">
                  <w:txbxContent>
                    <w:p w14:paraId="3F50F226" w14:textId="77777777" w:rsidR="00B67DBB" w:rsidRPr="00221441" w:rsidRDefault="00B67DBB" w:rsidP="000F5CD0">
                      <w:pPr>
                        <w:jc w:val="center"/>
                        <w:rPr>
                          <w:rFonts w:ascii="AR P丸ゴシック体M" w:eastAsia="AR P丸ゴシック体M" w:hAnsi="HGPSoeiKakugothicUB"/>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1441">
                        <w:rPr>
                          <w:rFonts w:ascii="AR P丸ゴシック体M" w:eastAsia="AR P丸ゴシック体M" w:hAnsi="HGPSoeiKakugothicUB" w:hint="eastAsia"/>
                          <w:spacing w:val="2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愛知視覚障害者協議会（愛視協）主催</w:t>
                      </w:r>
                    </w:p>
                    <w:p w14:paraId="3F50F227" w14:textId="77777777" w:rsidR="00C177F4" w:rsidRPr="001B0B44" w:rsidRDefault="00C177F4" w:rsidP="00221441">
                      <w:pPr>
                        <w:spacing w:line="980" w:lineRule="exact"/>
                        <w:rPr>
                          <w:rFonts w:ascii="HGPSoeiKakugothicUB" w:eastAsia="HGPSoeiKakugothicUB" w:hAnsi="HGPSoeiKakugothicUB"/>
                          <w:color w:val="993366"/>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43B4F">
                        <w:rPr>
                          <w:rFonts w:ascii="HGPSoeiKakugothicUB" w:eastAsia="HGPSoeiKakugothicUB" w:hAnsi="HGPSoeiKakugothicUB" w:hint="eastAsia"/>
                          <w:color w:val="385623" w:themeColor="accent6" w:themeShade="8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視覚障害者の</w:t>
                      </w:r>
                      <w:r w:rsidRPr="00143B4F">
                        <w:rPr>
                          <w:rFonts w:ascii="HGP創英角ﾎﾟｯﾌﾟ体" w:eastAsia="HGP創英角ﾎﾟｯﾌﾟ体" w:hAnsi="HGP創英角ﾎﾟｯﾌﾟ体" w:hint="eastAsia"/>
                          <w:color w:val="2F5496" w:themeColor="accent5"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ガイド</w:t>
                      </w:r>
                      <w:r w:rsidRPr="001B0B44">
                        <w:rPr>
                          <w:rFonts w:ascii="HGP創英角ﾎﾟｯﾌﾟ体" w:eastAsia="HGP創英角ﾎﾟｯﾌﾟ体" w:hAnsi="HGP創英角ﾎﾟｯﾌﾟ体" w:hint="eastAsia"/>
                          <w:color w:val="E2AC00"/>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ボ</w:t>
                      </w:r>
                      <w:r w:rsidRPr="001B0B44">
                        <w:rPr>
                          <w:rFonts w:ascii="HGP創英角ﾎﾟｯﾌﾟ体" w:eastAsia="HGP創英角ﾎﾟｯﾌﾟ体" w:hAnsi="HGP創英角ﾎﾟｯﾌﾟ体" w:hint="eastAsia"/>
                          <w:color w:val="BF8F00" w:themeColor="accent4" w:themeShade="B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ラ</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ン</w:t>
                      </w:r>
                      <w:r w:rsidRPr="001B0B44">
                        <w:rPr>
                          <w:rFonts w:ascii="HGP創英角ﾎﾟｯﾌﾟ体" w:eastAsia="HGP創英角ﾎﾟｯﾌﾟ体" w:hAnsi="HGP創英角ﾎﾟｯﾌﾟ体" w:hint="eastAsia"/>
                          <w:color w:val="CC00CC"/>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テ</w:t>
                      </w:r>
                      <w:r w:rsidRPr="001B0B44">
                        <w:rPr>
                          <w:rFonts w:ascii="HGP創英角ﾎﾟｯﾌﾟ体" w:eastAsia="HGP創英角ﾎﾟｯﾌﾟ体" w:hAnsi="HGP創英角ﾎﾟｯﾌﾟ体" w:hint="eastAsia"/>
                          <w:color w:val="FF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ィ</w:t>
                      </w:r>
                      <w:r w:rsidRPr="001B0B44">
                        <w:rPr>
                          <w:rFonts w:ascii="HGP創英角ﾎﾟｯﾌﾟ体" w:eastAsia="HGP創英角ﾎﾟｯﾌﾟ体" w:hAnsi="HGP創英角ﾎﾟｯﾌﾟ体" w:hint="eastAsia"/>
                          <w:color w:val="CC00FF"/>
                          <w:spacing w:val="20"/>
                          <w:sz w:val="76"/>
                          <w:szCs w:val="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ア</w:t>
                      </w:r>
                    </w:p>
                    <w:p w14:paraId="3F50F228" w14:textId="77777777" w:rsidR="00C177F4" w:rsidRPr="00221441" w:rsidRDefault="00C177F4" w:rsidP="00221441">
                      <w:pPr>
                        <w:spacing w:line="980" w:lineRule="exact"/>
                        <w:jc w:val="center"/>
                        <w:rPr>
                          <w:rFonts w:ascii="HGPSoeiKakugothicUB" w:eastAsia="HGPSoeiKakugothicUB" w:hAnsi="HGPSoeiKakugothicUB"/>
                          <w:b/>
                          <w:color w:val="FF6699"/>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B90">
                        <w:rPr>
                          <w:rFonts w:ascii="HGPSoeiKakugothicUB" w:eastAsia="HGPSoeiKakugothicUB" w:hAnsi="HGPSoeiKakugothicUB" w:hint="eastAsia"/>
                          <w:color w:val="538135" w:themeColor="accent6" w:themeShade="BF"/>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講座</w:t>
                      </w:r>
                      <w:r w:rsidRPr="007F5B90">
                        <w:rPr>
                          <w:rFonts w:ascii="HGPSoeiKakugothicUB" w:eastAsia="HGPSoeiKakugothicUB" w:hAnsi="HGPSoeiKakugothicUB" w:hint="eastAsia"/>
                          <w:color w:val="385623" w:themeColor="accent6" w:themeShade="80"/>
                          <w:spacing w:val="247"/>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のご案</w:t>
                      </w:r>
                      <w:r w:rsidRPr="007F5B90">
                        <w:rPr>
                          <w:rFonts w:ascii="HGPSoeiKakugothicUB" w:eastAsia="HGPSoeiKakugothicUB" w:hAnsi="HGPSoeiKakugothicUB" w:hint="eastAsia"/>
                          <w:color w:val="385623" w:themeColor="accent6" w:themeShade="80"/>
                          <w:kern w:val="0"/>
                          <w:sz w:val="90"/>
                          <w:szCs w:val="90"/>
                          <w:fitText w:val="7200" w:id="20255836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内</w:t>
                      </w:r>
                    </w:p>
                  </w:txbxContent>
                </v:textbox>
              </v:shape>
            </w:pict>
          </mc:Fallback>
        </mc:AlternateContent>
      </w:r>
    </w:p>
    <w:p w14:paraId="3F50F1D9" w14:textId="77777777" w:rsidR="00453488" w:rsidRDefault="00453488" w:rsidP="00545B29">
      <w:pPr>
        <w:rPr>
          <w:rFonts w:ascii="HGMaruGothicMPRO" w:eastAsia="HGMaruGothicMPRO" w:hAnsi="HGMaruGothicMPRO"/>
          <w:sz w:val="26"/>
          <w:szCs w:val="26"/>
        </w:rPr>
      </w:pPr>
    </w:p>
    <w:p w14:paraId="3F50F1DA" w14:textId="77777777" w:rsidR="00453488" w:rsidRDefault="00453488" w:rsidP="00545B29">
      <w:pPr>
        <w:rPr>
          <w:rFonts w:ascii="HGMaruGothicMPRO" w:eastAsia="HGMaruGothicMPRO" w:hAnsi="HGMaruGothicMPRO"/>
          <w:sz w:val="26"/>
          <w:szCs w:val="26"/>
        </w:rPr>
      </w:pPr>
    </w:p>
    <w:p w14:paraId="3F50F1DB" w14:textId="77777777" w:rsidR="00453488" w:rsidRDefault="00453488" w:rsidP="00545B29">
      <w:pPr>
        <w:rPr>
          <w:rFonts w:ascii="HGMaruGothicMPRO" w:eastAsia="HGMaruGothicMPRO" w:hAnsi="HGMaruGothicMPRO"/>
          <w:sz w:val="26"/>
          <w:szCs w:val="26"/>
        </w:rPr>
      </w:pPr>
    </w:p>
    <w:p w14:paraId="3F50F1DC" w14:textId="77777777" w:rsidR="00453488" w:rsidRDefault="00453488" w:rsidP="00545B29">
      <w:pPr>
        <w:rPr>
          <w:rFonts w:ascii="HGMaruGothicMPRO" w:eastAsia="HGMaruGothicMPRO" w:hAnsi="HGMaruGothicMPRO"/>
          <w:sz w:val="26"/>
          <w:szCs w:val="26"/>
        </w:rPr>
      </w:pPr>
    </w:p>
    <w:p w14:paraId="3F50F1DD" w14:textId="77777777" w:rsidR="00B67DBB" w:rsidRDefault="00B67DBB" w:rsidP="00545B29">
      <w:pPr>
        <w:rPr>
          <w:rFonts w:ascii="HGMaruGothicMPRO" w:eastAsia="HGMaruGothicMPRO" w:hAnsi="HGMaruGothicMPRO"/>
          <w:sz w:val="26"/>
          <w:szCs w:val="26"/>
        </w:rPr>
      </w:pPr>
    </w:p>
    <w:p w14:paraId="3F50F1DE" w14:textId="77777777" w:rsidR="00B67DBB" w:rsidRDefault="00B67DBB" w:rsidP="00545B29">
      <w:pPr>
        <w:rPr>
          <w:rFonts w:ascii="HGMaruGothicMPRO" w:eastAsia="HGMaruGothicMPRO" w:hAnsi="HGMaruGothicMPRO"/>
          <w:sz w:val="26"/>
          <w:szCs w:val="26"/>
        </w:rPr>
      </w:pPr>
    </w:p>
    <w:p w14:paraId="3F50F1DF" w14:textId="77777777" w:rsidR="00545B29" w:rsidRPr="00545B29" w:rsidRDefault="00545B29" w:rsidP="00B67DBB">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愛知視覚障害者協議会（愛視協）は１９６９年の結成以来、視覚障害者の生活と権利を守る立場から、会員ひとりひとりの要求を正しく実現するために、差別と闘う</w:t>
      </w:r>
      <w:r>
        <w:rPr>
          <w:rFonts w:ascii="HGMaruGothicMPRO" w:eastAsia="HGMaruGothicMPRO" w:hAnsi="HGMaruGothicMPRO" w:hint="eastAsia"/>
          <w:sz w:val="26"/>
          <w:szCs w:val="26"/>
        </w:rPr>
        <w:t>すべて</w:t>
      </w:r>
      <w:r w:rsidRPr="00545B29">
        <w:rPr>
          <w:rFonts w:ascii="HGMaruGothicMPRO" w:eastAsia="HGMaruGothicMPRO" w:hAnsi="HGMaruGothicMPRO" w:hint="eastAsia"/>
          <w:sz w:val="26"/>
          <w:szCs w:val="26"/>
        </w:rPr>
        <w:t>の民主的な運動と連帯して活動してきました。</w:t>
      </w:r>
    </w:p>
    <w:p w14:paraId="3F50F1E0" w14:textId="77777777" w:rsidR="00545B29" w:rsidRPr="00545B29" w:rsidRDefault="00545B29" w:rsidP="00B67DBB">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最近の主な活動は以下の通りです。</w:t>
      </w:r>
    </w:p>
    <w:p w14:paraId="3F50F1E1" w14:textId="77777777" w:rsidR="00B67DBB" w:rsidRDefault="00B67DBB" w:rsidP="00545B29">
      <w:pPr>
        <w:rPr>
          <w:rFonts w:ascii="HGMaruGothicMPRO" w:eastAsia="HGMaruGothicMPRO" w:hAnsi="HGMaruGothicMPRO"/>
          <w:sz w:val="26"/>
          <w:szCs w:val="26"/>
        </w:rPr>
      </w:pPr>
      <w:r>
        <w:rPr>
          <w:rFonts w:ascii="HGMaruGothicMPRO" w:eastAsia="HGMaruGothicMPRO" w:hAnsi="HGMaruGothicMPRO" w:hint="eastAsia"/>
          <w:noProof/>
          <w:sz w:val="26"/>
          <w:szCs w:val="26"/>
        </w:rPr>
        <mc:AlternateContent>
          <mc:Choice Requires="wps">
            <w:drawing>
              <wp:anchor distT="0" distB="0" distL="114300" distR="114300" simplePos="0" relativeHeight="251662336" behindDoc="1" locked="0" layoutInCell="1" allowOverlap="1" wp14:anchorId="3F50F21A" wp14:editId="3F50F21B">
                <wp:simplePos x="0" y="0"/>
                <wp:positionH relativeFrom="column">
                  <wp:posOffset>-108585</wp:posOffset>
                </wp:positionH>
                <wp:positionV relativeFrom="paragraph">
                  <wp:posOffset>131445</wp:posOffset>
                </wp:positionV>
                <wp:extent cx="5705475" cy="1659751"/>
                <wp:effectExtent l="0" t="0" r="28575" b="0"/>
                <wp:wrapNone/>
                <wp:docPr id="4" name="フローチャート: 書類 4"/>
                <wp:cNvGraphicFramePr/>
                <a:graphic xmlns:a="http://schemas.openxmlformats.org/drawingml/2006/main">
                  <a:graphicData uri="http://schemas.microsoft.com/office/word/2010/wordprocessingShape">
                    <wps:wsp>
                      <wps:cNvSpPr/>
                      <wps:spPr>
                        <a:xfrm>
                          <a:off x="0" y="0"/>
                          <a:ext cx="5705475" cy="1659751"/>
                        </a:xfrm>
                        <a:prstGeom prst="flowChartDocument">
                          <a:avLst/>
                        </a:prstGeom>
                        <a:solidFill>
                          <a:srgbClr val="FFFFCC"/>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422B2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書類 4" o:spid="_x0000_s1026" type="#_x0000_t114" style="position:absolute;left:0;text-align:left;margin-left:-8.55pt;margin-top:10.35pt;width:449.25pt;height:130.7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" fillcolor="#ffc" strokecolor="black [3200]" strokeweight="1pt"/>
            </w:pict>
          </mc:Fallback>
        </mc:AlternateContent>
      </w:r>
      <w:r w:rsidR="00545B29" w:rsidRPr="00545B29">
        <w:rPr>
          <w:rFonts w:ascii="HGMaruGothicMPRO" w:eastAsia="HGMaruGothicMPRO" w:hAnsi="HGMaruGothicMPRO" w:hint="eastAsia"/>
          <w:sz w:val="26"/>
          <w:szCs w:val="26"/>
        </w:rPr>
        <w:t xml:space="preserve">　</w:t>
      </w:r>
    </w:p>
    <w:p w14:paraId="3F50F1E2" w14:textId="77777777" w:rsidR="00545B29" w:rsidRPr="00545B29" w:rsidRDefault="00545B29" w:rsidP="00B67DBB">
      <w:pPr>
        <w:ind w:firstLineChars="100" w:firstLine="260"/>
        <w:rPr>
          <w:rFonts w:ascii="HGMaruGothicMPRO" w:eastAsia="HGMaruGothicMPRO" w:hAnsi="HGMaruGothicMPRO"/>
          <w:sz w:val="26"/>
          <w:szCs w:val="26"/>
        </w:rPr>
      </w:pPr>
      <w:r w:rsidRPr="00545B29">
        <w:rPr>
          <w:rFonts w:ascii="HGMaruGothicMPRO" w:eastAsia="HGMaruGothicMPRO" w:hAnsi="HGMaruGothicMPRO" w:hint="eastAsia"/>
          <w:sz w:val="26"/>
          <w:szCs w:val="26"/>
        </w:rPr>
        <w:t>１．社会へのアピール活動：可動式ホーム柵の設置を求める街頭署名等</w:t>
      </w:r>
    </w:p>
    <w:p w14:paraId="3F50F1E3" w14:textId="77777777" w:rsidR="00545B29" w:rsidRDefault="00545B29" w:rsidP="00233C1A">
      <w:pPr>
        <w:ind w:firstLineChars="100" w:firstLine="260"/>
        <w:rPr>
          <w:rFonts w:ascii="HGMaruGothicMPRO" w:eastAsia="HGMaruGothicMPRO" w:hAnsi="HGMaruGothicMPRO"/>
          <w:sz w:val="26"/>
          <w:szCs w:val="26"/>
        </w:rPr>
      </w:pPr>
      <w:r w:rsidRPr="00545B29">
        <w:rPr>
          <w:rFonts w:ascii="HGMaruGothicMPRO" w:eastAsia="HGMaruGothicMPRO" w:hAnsi="HGMaruGothicMPRO" w:hint="eastAsia"/>
          <w:sz w:val="26"/>
          <w:szCs w:val="26"/>
        </w:rPr>
        <w:t>２．街づくり点検：点字ブロック、音響信号機、音声誘導システム</w:t>
      </w:r>
    </w:p>
    <w:p w14:paraId="3F50F1E4" w14:textId="77777777" w:rsidR="00545B29" w:rsidRPr="00545B29" w:rsidRDefault="00D437B5" w:rsidP="00D437B5">
      <w:pPr>
        <w:ind w:firstLineChars="100" w:firstLine="260"/>
        <w:rPr>
          <w:rFonts w:ascii="HGMaruGothicMPRO" w:eastAsia="HGMaruGothicMPRO" w:hAnsi="HGMaruGothicMPRO"/>
          <w:sz w:val="26"/>
          <w:szCs w:val="26"/>
        </w:rPr>
      </w:pPr>
      <w:r>
        <w:rPr>
          <w:rFonts w:ascii="HGMaruGothicMPRO" w:eastAsia="HGMaruGothicMPRO" w:hAnsi="HGMaruGothicMPRO" w:hint="eastAsia"/>
          <w:sz w:val="26"/>
          <w:szCs w:val="26"/>
        </w:rPr>
        <w:t>３．</w:t>
      </w:r>
      <w:r w:rsidR="006B34BC">
        <w:rPr>
          <w:noProof/>
        </w:rPr>
        <w:drawing>
          <wp:anchor distT="0" distB="0" distL="114300" distR="114300" simplePos="0" relativeHeight="251667456" behindDoc="0" locked="0" layoutInCell="1" allowOverlap="1" wp14:anchorId="3F50F21C" wp14:editId="3F50F21D">
            <wp:simplePos x="0" y="0"/>
            <wp:positionH relativeFrom="column">
              <wp:posOffset>4682490</wp:posOffset>
            </wp:positionH>
            <wp:positionV relativeFrom="paragraph">
              <wp:posOffset>74295</wp:posOffset>
            </wp:positionV>
            <wp:extent cx="685800" cy="645160"/>
            <wp:effectExtent l="0" t="0" r="0" b="254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duotone>
                        <a:prstClr val="black"/>
                        <a:schemeClr val="accent4">
                          <a:lumMod val="20000"/>
                          <a:lumOff val="80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85800" cy="645160"/>
                    </a:xfrm>
                    <a:prstGeom prst="rect">
                      <a:avLst/>
                    </a:prstGeom>
                    <a:noFill/>
                    <a:ln>
                      <a:noFill/>
                    </a:ln>
                  </pic:spPr>
                </pic:pic>
              </a:graphicData>
            </a:graphic>
            <wp14:sizeRelH relativeFrom="page">
              <wp14:pctWidth>0</wp14:pctWidth>
            </wp14:sizeRelH>
            <wp14:sizeRelV relativeFrom="page">
              <wp14:pctHeight>0</wp14:pctHeight>
            </wp14:sizeRelV>
          </wp:anchor>
        </w:drawing>
      </w:r>
      <w:r w:rsidR="00545B29" w:rsidRPr="00545B29">
        <w:rPr>
          <w:rFonts w:ascii="HGMaruGothicMPRO" w:eastAsia="HGMaruGothicMPRO" w:hAnsi="HGMaruGothicMPRO" w:hint="eastAsia"/>
          <w:sz w:val="26"/>
          <w:szCs w:val="26"/>
        </w:rPr>
        <w:t>会員同士の懇親会、日帰り旅行、文化の集い</w:t>
      </w:r>
    </w:p>
    <w:p w14:paraId="3F50F1E5" w14:textId="77777777" w:rsidR="00545B29" w:rsidRPr="00545B29" w:rsidRDefault="00545B29" w:rsidP="00233C1A">
      <w:pPr>
        <w:ind w:firstLineChars="100" w:firstLine="260"/>
        <w:rPr>
          <w:rFonts w:ascii="HGMaruGothicMPRO" w:eastAsia="HGMaruGothicMPRO" w:hAnsi="HGMaruGothicMPRO"/>
          <w:sz w:val="26"/>
          <w:szCs w:val="26"/>
        </w:rPr>
      </w:pPr>
      <w:r w:rsidRPr="00545B29">
        <w:rPr>
          <w:rFonts w:ascii="HGMaruGothicMPRO" w:eastAsia="HGMaruGothicMPRO" w:hAnsi="HGMaruGothicMPRO" w:hint="eastAsia"/>
          <w:sz w:val="26"/>
          <w:szCs w:val="26"/>
        </w:rPr>
        <w:t>４．学習会、体験会、名古屋市主催の防災訓練に参加等</w:t>
      </w:r>
    </w:p>
    <w:p w14:paraId="3F50F1E6" w14:textId="77777777" w:rsidR="00545B29" w:rsidRPr="00545B29" w:rsidRDefault="00545B29" w:rsidP="00233C1A">
      <w:pPr>
        <w:ind w:firstLineChars="100" w:firstLine="260"/>
        <w:rPr>
          <w:rFonts w:ascii="HGMaruGothicMPRO" w:eastAsia="HGMaruGothicMPRO" w:hAnsi="HGMaruGothicMPRO"/>
          <w:sz w:val="26"/>
          <w:szCs w:val="26"/>
        </w:rPr>
      </w:pPr>
      <w:r w:rsidRPr="00545B29">
        <w:rPr>
          <w:rFonts w:ascii="HGMaruGothicMPRO" w:eastAsia="HGMaruGothicMPRO" w:hAnsi="HGMaruGothicMPRO" w:hint="eastAsia"/>
          <w:sz w:val="26"/>
          <w:szCs w:val="26"/>
        </w:rPr>
        <w:t>５．各種懇談：行政、金融機関、鉄道会社等</w:t>
      </w:r>
    </w:p>
    <w:p w14:paraId="3F50F1E7" w14:textId="77777777" w:rsidR="00545B29" w:rsidRDefault="00545B29" w:rsidP="00233C1A">
      <w:pPr>
        <w:ind w:firstLineChars="100" w:firstLine="260"/>
        <w:rPr>
          <w:rFonts w:ascii="HGMaruGothicMPRO" w:eastAsia="HGMaruGothicMPRO" w:hAnsi="HGMaruGothicMPRO"/>
          <w:sz w:val="26"/>
          <w:szCs w:val="26"/>
        </w:rPr>
      </w:pPr>
      <w:r w:rsidRPr="00545B29">
        <w:rPr>
          <w:rFonts w:ascii="HGMaruGothicMPRO" w:eastAsia="HGMaruGothicMPRO" w:hAnsi="HGMaruGothicMPRO" w:hint="eastAsia"/>
          <w:sz w:val="26"/>
          <w:szCs w:val="26"/>
        </w:rPr>
        <w:t>６．月刊ニュースの発行</w:t>
      </w:r>
    </w:p>
    <w:p w14:paraId="3F50F1E8" w14:textId="77777777" w:rsidR="00B67DBB" w:rsidRDefault="00B67DBB" w:rsidP="00545B29">
      <w:pPr>
        <w:rPr>
          <w:rFonts w:ascii="HGMaruGothicMPRO" w:eastAsia="HGMaruGothicMPRO" w:hAnsi="HGMaruGothicMPRO"/>
          <w:sz w:val="26"/>
          <w:szCs w:val="26"/>
        </w:rPr>
      </w:pPr>
    </w:p>
    <w:p w14:paraId="3F50F1E9" w14:textId="77777777" w:rsidR="00B67DBB" w:rsidRPr="00545B29" w:rsidRDefault="00B67DBB" w:rsidP="00545B29">
      <w:pPr>
        <w:rPr>
          <w:rFonts w:ascii="HGMaruGothicMPRO" w:eastAsia="HGMaruGothicMPRO" w:hAnsi="HGMaruGothicMPRO"/>
          <w:sz w:val="26"/>
          <w:szCs w:val="26"/>
        </w:rPr>
      </w:pPr>
    </w:p>
    <w:p w14:paraId="3F50F1EA"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愛視協会員には全く視力がない人、少し見える人（弱視、ロウビジョン）、健常者がいますが、活動の中心は全く視力がない仲間が主体的に担っています。</w:t>
      </w:r>
    </w:p>
    <w:p w14:paraId="3F50F1EB"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私たちが活動していくためには、私たちの目となってくれるボランティアさんの存在が不可欠です。</w:t>
      </w:r>
    </w:p>
    <w:p w14:paraId="3F50F1EC"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２０年以上前、愛視協をサポートしてくれるボランティアを養成するための講座を行いました。その後２０年間、その方々から支えていただき、本当に様々な活動をすることができました。</w:t>
      </w:r>
    </w:p>
    <w:p w14:paraId="3F50F1ED"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しかし、ボランティアさんたちも７０代、８０代となり、人数も減ってきました。</w:t>
      </w:r>
    </w:p>
    <w:p w14:paraId="3F50F1EE" w14:textId="77777777" w:rsidR="00545B29" w:rsidRPr="00545B29" w:rsidRDefault="00545B29" w:rsidP="00C476D0">
      <w:pPr>
        <w:spacing w:line="320" w:lineRule="exact"/>
        <w:ind w:firstLineChars="100" w:firstLine="260"/>
        <w:rPr>
          <w:rFonts w:ascii="HGMaruGothicMPRO" w:eastAsia="HGMaruGothicMPRO" w:hAnsi="HGMaruGothicMPRO"/>
          <w:sz w:val="26"/>
          <w:szCs w:val="26"/>
        </w:rPr>
      </w:pPr>
      <w:r w:rsidRPr="00545B29">
        <w:rPr>
          <w:rFonts w:ascii="HGMaruGothicMPRO" w:eastAsia="HGMaruGothicMPRO" w:hAnsi="HGMaruGothicMPRO" w:hint="eastAsia"/>
          <w:sz w:val="26"/>
          <w:szCs w:val="26"/>
        </w:rPr>
        <w:t>このままでは愛視協の活動を継続していくことはできません。</w:t>
      </w:r>
    </w:p>
    <w:p w14:paraId="3F50F1EF"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そこで、２０年前に行ったように、愛視協ボランティア講座を開きたいと思います。視覚障害者に対し訓練を行ってきたベテランの歩行訓練士を講師に招き計画をしました。</w:t>
      </w:r>
    </w:p>
    <w:p w14:paraId="3F50F1F0"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最終的に愛視協のボランティアになれなかったとしても、街で視覚障害者を見かけたときに手助けしてくれる人が増えていくことは本当に嬉しいことです。</w:t>
      </w:r>
    </w:p>
    <w:p w14:paraId="3F50F1F1" w14:textId="77777777" w:rsidR="00545B29" w:rsidRPr="00545B29" w:rsidRDefault="00545B29" w:rsidP="008B3BC9">
      <w:pPr>
        <w:spacing w:line="320" w:lineRule="exac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ぜひ多くの方に受講していただけますようお願い申し上げます。</w:t>
      </w:r>
    </w:p>
    <w:p w14:paraId="3F50F1F2" w14:textId="77777777" w:rsidR="00545B29" w:rsidRPr="00545B29" w:rsidRDefault="00707EC8" w:rsidP="00707EC8">
      <w:pPr>
        <w:spacing w:line="320" w:lineRule="exact"/>
        <w:ind w:right="520"/>
        <w:jc w:val="right"/>
        <w:rPr>
          <w:rFonts w:ascii="HGMaruGothicMPRO" w:eastAsia="HGMaruGothicMPRO" w:hAnsi="HGMaruGothicMPRO"/>
          <w:sz w:val="26"/>
          <w:szCs w:val="26"/>
        </w:rPr>
      </w:pPr>
      <w:r>
        <w:rPr>
          <w:rFonts w:ascii="HGMaruGothicMPRO" w:eastAsia="HGMaruGothicMPRO" w:hAnsi="HGMaruGothicMPRO" w:hint="eastAsia"/>
          <w:noProof/>
          <w:sz w:val="26"/>
          <w:szCs w:val="26"/>
        </w:rPr>
        <mc:AlternateContent>
          <mc:Choice Requires="wps">
            <w:drawing>
              <wp:anchor distT="0" distB="0" distL="114300" distR="114300" simplePos="0" relativeHeight="251671552" behindDoc="0" locked="0" layoutInCell="1" allowOverlap="1" wp14:anchorId="3F50F21E" wp14:editId="3F50F21F">
                <wp:simplePos x="0" y="0"/>
                <wp:positionH relativeFrom="column">
                  <wp:posOffset>3272789</wp:posOffset>
                </wp:positionH>
                <wp:positionV relativeFrom="paragraph">
                  <wp:posOffset>302895</wp:posOffset>
                </wp:positionV>
                <wp:extent cx="1933575" cy="552450"/>
                <wp:effectExtent l="19050" t="0" r="142875" b="247650"/>
                <wp:wrapNone/>
                <wp:docPr id="26" name="雲形吹き出し 26"/>
                <wp:cNvGraphicFramePr/>
                <a:graphic xmlns:a="http://schemas.openxmlformats.org/drawingml/2006/main">
                  <a:graphicData uri="http://schemas.microsoft.com/office/word/2010/wordprocessingShape">
                    <wps:wsp>
                      <wps:cNvSpPr/>
                      <wps:spPr>
                        <a:xfrm>
                          <a:off x="0" y="0"/>
                          <a:ext cx="1933575" cy="552450"/>
                        </a:xfrm>
                        <a:prstGeom prst="cloudCallout">
                          <a:avLst>
                            <a:gd name="adj1" fmla="val 54554"/>
                            <a:gd name="adj2" fmla="val 86491"/>
                          </a:avLst>
                        </a:prstGeom>
                      </wps:spPr>
                      <wps:style>
                        <a:lnRef idx="2">
                          <a:schemeClr val="dk1"/>
                        </a:lnRef>
                        <a:fillRef idx="1">
                          <a:schemeClr val="lt1"/>
                        </a:fillRef>
                        <a:effectRef idx="0">
                          <a:schemeClr val="dk1"/>
                        </a:effectRef>
                        <a:fontRef idx="minor">
                          <a:schemeClr val="dk1"/>
                        </a:fontRef>
                      </wps:style>
                      <wps:txbx>
                        <w:txbxContent>
                          <w:p w14:paraId="3F50F229" w14:textId="77777777" w:rsidR="00707EC8" w:rsidRPr="00C476D0" w:rsidRDefault="00707EC8" w:rsidP="00707EC8">
                            <w:pPr>
                              <w:jc w:val="center"/>
                              <w:rPr>
                                <w:rFonts w:ascii="HGMaruGothicMPRO" w:eastAsia="HGMaruGothicMPRO" w:hAnsi="HGMaruGothicMPRO"/>
                                <w:sz w:val="24"/>
                                <w:szCs w:val="24"/>
                              </w:rPr>
                            </w:pPr>
                            <w:r w:rsidRPr="00C476D0">
                              <w:rPr>
                                <w:rFonts w:ascii="HGMaruGothicMPRO" w:eastAsia="HGMaruGothicMPRO" w:hAnsi="HGMaruGothicMPRO" w:hint="eastAsia"/>
                                <w:sz w:val="24"/>
                                <w:szCs w:val="24"/>
                              </w:rPr>
                              <w:t>詳細裏面</w:t>
                            </w:r>
                            <w:r w:rsidR="00C476D0" w:rsidRPr="00C476D0">
                              <w:rPr>
                                <w:rFonts w:ascii="HGMaruGothicMPRO" w:eastAsia="HGMaruGothicMPRO" w:hAnsi="HGMaruGothicMPRO" w:hint="eastAsia"/>
                                <w:sz w:val="24"/>
                                <w:szCs w:val="24"/>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0F21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6" o:spid="_x0000_s1027" type="#_x0000_t106" style="position:absolute;left:0;text-align:left;margin-left:257.7pt;margin-top:23.85pt;width:152.25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" adj="22584,29482" fillcolor="white [3201]" strokecolor="black [3200]" strokeweight="1pt">
                <v:stroke joinstyle="miter"/>
                <v:textbox>
                  <w:txbxContent>
                    <w:p w14:paraId="3F50F229" w14:textId="77777777" w:rsidR="00707EC8" w:rsidRPr="00C476D0" w:rsidRDefault="00707EC8" w:rsidP="00707EC8">
                      <w:pPr>
                        <w:jc w:val="center"/>
                        <w:rPr>
                          <w:rFonts w:ascii="HGMaruGothicMPRO" w:eastAsia="HGMaruGothicMPRO" w:hAnsi="HGMaruGothicMPRO"/>
                          <w:sz w:val="24"/>
                          <w:szCs w:val="24"/>
                        </w:rPr>
                      </w:pPr>
                      <w:r w:rsidRPr="00C476D0">
                        <w:rPr>
                          <w:rFonts w:ascii="HGMaruGothicMPRO" w:eastAsia="HGMaruGothicMPRO" w:hAnsi="HGMaruGothicMPRO" w:hint="eastAsia"/>
                          <w:sz w:val="24"/>
                          <w:szCs w:val="24"/>
                        </w:rPr>
                        <w:t>詳細裏面</w:t>
                      </w:r>
                      <w:r w:rsidR="00C476D0" w:rsidRPr="00C476D0">
                        <w:rPr>
                          <w:rFonts w:ascii="HGMaruGothicMPRO" w:eastAsia="HGMaruGothicMPRO" w:hAnsi="HGMaruGothicMPRO" w:hint="eastAsia"/>
                          <w:sz w:val="24"/>
                          <w:szCs w:val="24"/>
                        </w:rPr>
                        <w:t>です</w:t>
                      </w:r>
                    </w:p>
                  </w:txbxContent>
                </v:textbox>
              </v:shape>
            </w:pict>
          </mc:Fallback>
        </mc:AlternateContent>
      </w:r>
      <w:r w:rsidR="00233C1A">
        <w:rPr>
          <w:rFonts w:ascii="HGMaruGothicMPRO" w:eastAsia="HGMaruGothicMPRO" w:hAnsi="HGMaruGothicMPRO" w:hint="eastAsia"/>
          <w:noProof/>
          <w:sz w:val="26"/>
          <w:szCs w:val="26"/>
        </w:rPr>
        <mc:AlternateContent>
          <mc:Choice Requires="wps">
            <w:drawing>
              <wp:anchor distT="0" distB="0" distL="114300" distR="114300" simplePos="0" relativeHeight="251670528" behindDoc="0" locked="0" layoutInCell="1" allowOverlap="1" wp14:anchorId="3F50F220" wp14:editId="3F50F221">
                <wp:simplePos x="0" y="0"/>
                <wp:positionH relativeFrom="column">
                  <wp:posOffset>281940</wp:posOffset>
                </wp:positionH>
                <wp:positionV relativeFrom="paragraph">
                  <wp:posOffset>102870</wp:posOffset>
                </wp:positionV>
                <wp:extent cx="3238500" cy="990600"/>
                <wp:effectExtent l="0" t="0" r="635" b="0"/>
                <wp:wrapNone/>
                <wp:docPr id="22" name="テキスト ボックス 22"/>
                <wp:cNvGraphicFramePr/>
                <a:graphic xmlns:a="http://schemas.openxmlformats.org/drawingml/2006/main">
                  <a:graphicData uri="http://schemas.microsoft.com/office/word/2010/wordprocessingShape">
                    <wps:wsp>
                      <wps:cNvSpPr txBox="1"/>
                      <wps:spPr>
                        <a:xfrm>
                          <a:off x="0" y="0"/>
                          <a:ext cx="32385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50F22A" w14:textId="77777777" w:rsidR="00233C1A" w:rsidRDefault="00707EC8" w:rsidP="00C476D0">
                            <w:r>
                              <w:rPr>
                                <w:noProof/>
                              </w:rPr>
                              <w:drawing>
                                <wp:inline distT="0" distB="0" distL="0" distR="0" wp14:anchorId="3F50F22B" wp14:editId="3F50F22C">
                                  <wp:extent cx="2895600" cy="742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7429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50F220" id="テキスト ボックス 22" o:spid="_x0000_s1028" type="#_x0000_t202" style="position:absolute;left:0;text-align:left;margin-left:22.2pt;margin-top:8.1pt;width:255pt;height:78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" fillcolor="white [3201]" stroked="f" strokeweight=".5pt">
                <v:textbox style="mso-fit-shape-to-text:t">
                  <w:txbxContent>
                    <w:p w14:paraId="3F50F22A" w14:textId="77777777" w:rsidR="00233C1A" w:rsidRDefault="00707EC8" w:rsidP="00C476D0">
                      <w:r>
                        <w:rPr>
                          <w:noProof/>
                        </w:rPr>
                        <w:drawing>
                          <wp:inline distT="0" distB="0" distL="0" distR="0" wp14:anchorId="3F50F22B" wp14:editId="3F50F22C">
                            <wp:extent cx="2895600" cy="7429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742950"/>
                                    </a:xfrm>
                                    <a:prstGeom prst="rect">
                                      <a:avLst/>
                                    </a:prstGeom>
                                    <a:noFill/>
                                    <a:ln>
                                      <a:noFill/>
                                    </a:ln>
                                  </pic:spPr>
                                </pic:pic>
                              </a:graphicData>
                            </a:graphic>
                          </wp:inline>
                        </w:drawing>
                      </w:r>
                    </w:p>
                  </w:txbxContent>
                </v:textbox>
              </v:shape>
            </w:pict>
          </mc:Fallback>
        </mc:AlternateContent>
      </w:r>
    </w:p>
    <w:p w14:paraId="3F50F1F3" w14:textId="77777777" w:rsidR="008B3BC9" w:rsidRDefault="008B3BC9" w:rsidP="008B3BC9">
      <w:pPr>
        <w:spacing w:line="320" w:lineRule="exact"/>
        <w:rPr>
          <w:rFonts w:ascii="HGMaruGothicMPRO" w:eastAsia="HGMaruGothicMPRO" w:hAnsi="HGMaruGothicMPRO"/>
          <w:sz w:val="26"/>
          <w:szCs w:val="26"/>
        </w:rPr>
      </w:pPr>
    </w:p>
    <w:p w14:paraId="3F50F1F4" w14:textId="77777777" w:rsidR="007F7964" w:rsidRDefault="007F7964" w:rsidP="008B3BC9">
      <w:pPr>
        <w:spacing w:line="320" w:lineRule="exact"/>
        <w:rPr>
          <w:rFonts w:ascii="HGMaruGothicMPRO" w:eastAsia="HGMaruGothicMPRO" w:hAnsi="HGMaruGothicMPRO"/>
          <w:sz w:val="26"/>
          <w:szCs w:val="26"/>
        </w:rPr>
      </w:pPr>
    </w:p>
    <w:p w14:paraId="3F50F1F5" w14:textId="77777777" w:rsidR="000F5CD0" w:rsidRDefault="000F5CD0" w:rsidP="008B3BC9">
      <w:pPr>
        <w:spacing w:line="320" w:lineRule="exact"/>
        <w:rPr>
          <w:rFonts w:ascii="HGMaruGothicMPRO" w:eastAsia="HGMaruGothicMPRO" w:hAnsi="HGMaruGothicMPRO"/>
          <w:sz w:val="26"/>
          <w:szCs w:val="26"/>
        </w:rPr>
      </w:pPr>
    </w:p>
    <w:p w14:paraId="3F50F1F6" w14:textId="77777777" w:rsidR="000F5CD0" w:rsidRDefault="000F5CD0" w:rsidP="008B3BC9">
      <w:pPr>
        <w:spacing w:line="320" w:lineRule="exact"/>
        <w:rPr>
          <w:rFonts w:ascii="HGMaruGothicMPRO" w:eastAsia="HGMaruGothicMPRO" w:hAnsi="HGMaruGothicMPRO"/>
          <w:sz w:val="26"/>
          <w:szCs w:val="26"/>
        </w:rPr>
      </w:pPr>
    </w:p>
    <w:p w14:paraId="3F50F1F7" w14:textId="77777777" w:rsidR="007F7964" w:rsidRDefault="000F5CD0" w:rsidP="008B3BC9">
      <w:pPr>
        <w:spacing w:line="320" w:lineRule="exact"/>
        <w:rPr>
          <w:rFonts w:ascii="HGMaruGothicMPRO" w:eastAsia="HGMaruGothicMPRO" w:hAnsi="HGMaruGothicMPRO"/>
          <w:sz w:val="26"/>
          <w:szCs w:val="26"/>
        </w:rPr>
      </w:pPr>
      <w:r>
        <w:rPr>
          <w:rFonts w:ascii="HGMaruGothicMPRO" w:eastAsia="HGMaruGothicMPRO" w:hAnsi="HGMaruGothicMPRO" w:hint="eastAsia"/>
          <w:noProof/>
          <w:sz w:val="32"/>
          <w:szCs w:val="32"/>
        </w:rPr>
        <w:lastRenderedPageBreak/>
        <mc:AlternateContent>
          <mc:Choice Requires="wps">
            <w:drawing>
              <wp:anchor distT="0" distB="0" distL="114300" distR="114300" simplePos="0" relativeHeight="251664383" behindDoc="1" locked="0" layoutInCell="1" allowOverlap="1" wp14:anchorId="3F50F222" wp14:editId="3F50F223">
                <wp:simplePos x="0" y="0"/>
                <wp:positionH relativeFrom="column">
                  <wp:posOffset>-384810</wp:posOffset>
                </wp:positionH>
                <wp:positionV relativeFrom="paragraph">
                  <wp:posOffset>-199390</wp:posOffset>
                </wp:positionV>
                <wp:extent cx="6230620" cy="4200525"/>
                <wp:effectExtent l="0" t="0" r="17780" b="28575"/>
                <wp:wrapNone/>
                <wp:docPr id="7" name="フローチャート: 書類 7"/>
                <wp:cNvGraphicFramePr/>
                <a:graphic xmlns:a="http://schemas.openxmlformats.org/drawingml/2006/main">
                  <a:graphicData uri="http://schemas.microsoft.com/office/word/2010/wordprocessingShape">
                    <wps:wsp>
                      <wps:cNvSpPr/>
                      <wps:spPr>
                        <a:xfrm flipV="1">
                          <a:off x="0" y="0"/>
                          <a:ext cx="6230620" cy="4200525"/>
                        </a:xfrm>
                        <a:prstGeom prst="flowChartDocument">
                          <a:avLst/>
                        </a:prstGeom>
                        <a:solidFill>
                          <a:srgbClr val="FFFFCC"/>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82FAA" id="フローチャート: 書類 7" o:spid="_x0000_s1026" type="#_x0000_t114" style="position:absolute;left:0;text-align:left;margin-left:-30.3pt;margin-top:-15.7pt;width:490.6pt;height:330.75pt;flip:y;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" fillcolor="#ffc" strokecolor="black [3200]" strokeweight="1pt"/>
            </w:pict>
          </mc:Fallback>
        </mc:AlternateContent>
      </w:r>
    </w:p>
    <w:p w14:paraId="3F50F1F8" w14:textId="77777777" w:rsidR="008B3BC9" w:rsidRPr="000F5CD0" w:rsidRDefault="000F5CD0" w:rsidP="009A48EA">
      <w:pPr>
        <w:ind w:firstLineChars="100" w:firstLine="440"/>
        <w:rPr>
          <w:rFonts w:ascii="HGMaruGothicMPRO" w:eastAsia="HGMaruGothicMPRO" w:hAnsi="HGMaruGothicMPRO"/>
          <w:b/>
          <w:sz w:val="44"/>
          <w:szCs w:val="44"/>
        </w:rPr>
      </w:pPr>
      <w:r>
        <w:rPr>
          <w:rFonts w:ascii="HGMaruGothicMPRO" w:eastAsia="HGMaruGothicMPRO" w:hAnsi="HGMaruGothicMPRO" w:hint="eastAsia"/>
          <w:b/>
          <w:sz w:val="44"/>
          <w:szCs w:val="44"/>
        </w:rPr>
        <w:t>＜</w:t>
      </w:r>
      <w:r w:rsidR="007F7964" w:rsidRPr="000F5CD0">
        <w:rPr>
          <w:rFonts w:ascii="HGMaruGothicMPRO" w:eastAsia="HGMaruGothicMPRO" w:hAnsi="HGMaruGothicMPRO" w:hint="eastAsia"/>
          <w:b/>
          <w:sz w:val="44"/>
          <w:szCs w:val="44"/>
        </w:rPr>
        <w:t>講座の日程</w:t>
      </w:r>
      <w:r>
        <w:rPr>
          <w:rFonts w:ascii="HGMaruGothicMPRO" w:eastAsia="HGMaruGothicMPRO" w:hAnsi="HGMaruGothicMPRO" w:hint="eastAsia"/>
          <w:b/>
          <w:sz w:val="44"/>
          <w:szCs w:val="44"/>
        </w:rPr>
        <w:t>＞</w:t>
      </w:r>
    </w:p>
    <w:p w14:paraId="3F50F1F9" w14:textId="77777777" w:rsidR="00545B29" w:rsidRPr="008B3BC9" w:rsidRDefault="006B5556" w:rsidP="006B5556">
      <w:pPr>
        <w:spacing w:line="440" w:lineRule="exact"/>
        <w:ind w:leftChars="270" w:left="567"/>
        <w:jc w:val="left"/>
        <w:rPr>
          <w:rFonts w:ascii="HGMaruGothicMPRO" w:eastAsia="HGMaruGothicMPRO" w:hAnsi="HGMaruGothicMPRO"/>
          <w:sz w:val="32"/>
          <w:szCs w:val="32"/>
        </w:rPr>
      </w:pPr>
      <w:r>
        <w:rPr>
          <w:rFonts w:ascii="HGMaruGothicMPRO" w:eastAsia="HGMaruGothicMPRO" w:hAnsi="HGMaruGothicMPRO" w:hint="eastAsia"/>
          <w:sz w:val="32"/>
          <w:szCs w:val="32"/>
        </w:rPr>
        <w:t>◆</w:t>
      </w:r>
      <w:r w:rsidR="00545B29" w:rsidRPr="00EC1CD5">
        <w:rPr>
          <w:rFonts w:ascii="HGMaruGothicMPRO" w:eastAsia="HGMaruGothicMPRO" w:hAnsi="HGMaruGothicMPRO" w:hint="eastAsia"/>
          <w:spacing w:val="160"/>
          <w:kern w:val="0"/>
          <w:sz w:val="32"/>
          <w:szCs w:val="32"/>
          <w:fitText w:val="1600" w:id="2025591040"/>
        </w:rPr>
        <w:t>日時</w:t>
      </w:r>
      <w:r w:rsidR="00545B29" w:rsidRPr="00EC1CD5">
        <w:rPr>
          <w:rFonts w:ascii="HGMaruGothicMPRO" w:eastAsia="HGMaruGothicMPRO" w:hAnsi="HGMaruGothicMPRO" w:hint="eastAsia"/>
          <w:kern w:val="0"/>
          <w:sz w:val="32"/>
          <w:szCs w:val="32"/>
          <w:fitText w:val="1600" w:id="2025591040"/>
        </w:rPr>
        <w:t>：</w:t>
      </w:r>
    </w:p>
    <w:p w14:paraId="3F50F1FA" w14:textId="204D48E0" w:rsidR="00545B29" w:rsidRPr="008B3BC9" w:rsidRDefault="00545B29" w:rsidP="006B5556">
      <w:pPr>
        <w:spacing w:line="440" w:lineRule="exact"/>
        <w:ind w:leftChars="270" w:left="567"/>
        <w:rPr>
          <w:rFonts w:ascii="HGMaruGothicMPRO" w:eastAsia="HGMaruGothicMPRO" w:hAnsi="HGMaruGothicMPRO"/>
          <w:sz w:val="28"/>
          <w:szCs w:val="28"/>
        </w:rPr>
      </w:pPr>
      <w:r w:rsidRPr="008B3BC9">
        <w:rPr>
          <w:rFonts w:ascii="HGMaruGothicMPRO" w:eastAsia="HGMaruGothicMPRO" w:hAnsi="HGMaruGothicMPRO" w:hint="eastAsia"/>
          <w:sz w:val="28"/>
          <w:szCs w:val="28"/>
        </w:rPr>
        <w:t xml:space="preserve">　第１回：</w:t>
      </w:r>
      <w:r w:rsidR="008C5B7F">
        <w:rPr>
          <w:rFonts w:ascii="HGMaruGothicMPRO" w:eastAsia="HGMaruGothicMPRO" w:hAnsi="HGMaruGothicMPRO" w:hint="eastAsia"/>
          <w:sz w:val="28"/>
          <w:szCs w:val="28"/>
        </w:rPr>
        <w:t>７</w:t>
      </w:r>
      <w:r w:rsidRPr="008B3BC9">
        <w:rPr>
          <w:rFonts w:ascii="HGMaruGothicMPRO" w:eastAsia="HGMaruGothicMPRO" w:hAnsi="HGMaruGothicMPRO" w:hint="eastAsia"/>
          <w:sz w:val="28"/>
          <w:szCs w:val="28"/>
        </w:rPr>
        <w:t>月</w:t>
      </w:r>
      <w:r w:rsidR="008C5B7F">
        <w:rPr>
          <w:rFonts w:ascii="HGMaruGothicMPRO" w:eastAsia="HGMaruGothicMPRO" w:hAnsi="HGMaruGothicMPRO" w:hint="eastAsia"/>
          <w:sz w:val="28"/>
          <w:szCs w:val="28"/>
        </w:rPr>
        <w:t>２</w:t>
      </w:r>
      <w:r w:rsidR="007F5B90">
        <w:rPr>
          <w:rFonts w:ascii="HGMaruGothicMPRO" w:eastAsia="HGMaruGothicMPRO" w:hAnsi="HGMaruGothicMPRO" w:hint="eastAsia"/>
          <w:sz w:val="28"/>
          <w:szCs w:val="28"/>
        </w:rPr>
        <w:t>４</w:t>
      </w:r>
      <w:r w:rsidRPr="008B3BC9">
        <w:rPr>
          <w:rFonts w:ascii="HGMaruGothicMPRO" w:eastAsia="HGMaruGothicMPRO" w:hAnsi="HGMaruGothicMPRO" w:hint="eastAsia"/>
          <w:sz w:val="28"/>
          <w:szCs w:val="28"/>
        </w:rPr>
        <w:t>日（</w:t>
      </w:r>
      <w:r w:rsidR="008C5B7F">
        <w:rPr>
          <w:rFonts w:ascii="HGMaruGothicMPRO" w:eastAsia="HGMaruGothicMPRO" w:hAnsi="HGMaruGothicMPRO" w:hint="eastAsia"/>
          <w:sz w:val="28"/>
          <w:szCs w:val="28"/>
        </w:rPr>
        <w:t>日</w:t>
      </w:r>
      <w:r w:rsidRPr="008B3BC9">
        <w:rPr>
          <w:rFonts w:ascii="HGMaruGothicMPRO" w:eastAsia="HGMaruGothicMPRO" w:hAnsi="HGMaruGothicMPRO" w:hint="eastAsia"/>
          <w:sz w:val="28"/>
          <w:szCs w:val="28"/>
        </w:rPr>
        <w:t>）午後１時～３時（講義）</w:t>
      </w:r>
    </w:p>
    <w:p w14:paraId="3F50F1FB" w14:textId="6B674666" w:rsidR="008B3BC9" w:rsidRPr="008B3BC9" w:rsidRDefault="00545B29" w:rsidP="006B5556">
      <w:pPr>
        <w:spacing w:line="440" w:lineRule="exact"/>
        <w:ind w:leftChars="270" w:left="567"/>
        <w:rPr>
          <w:rFonts w:ascii="HGMaruGothicMPRO" w:eastAsia="HGMaruGothicMPRO" w:hAnsi="HGMaruGothicMPRO"/>
          <w:sz w:val="28"/>
          <w:szCs w:val="28"/>
        </w:rPr>
      </w:pPr>
      <w:r w:rsidRPr="008B3BC9">
        <w:rPr>
          <w:rFonts w:ascii="HGMaruGothicMPRO" w:eastAsia="HGMaruGothicMPRO" w:hAnsi="HGMaruGothicMPRO" w:hint="eastAsia"/>
          <w:sz w:val="28"/>
          <w:szCs w:val="28"/>
        </w:rPr>
        <w:t xml:space="preserve">　第２回：</w:t>
      </w:r>
      <w:r w:rsidR="007F5B90">
        <w:rPr>
          <w:rFonts w:ascii="HGMaruGothicMPRO" w:eastAsia="HGMaruGothicMPRO" w:hAnsi="HGMaruGothicMPRO" w:hint="eastAsia"/>
          <w:sz w:val="28"/>
          <w:szCs w:val="28"/>
        </w:rPr>
        <w:t>７</w:t>
      </w:r>
      <w:r w:rsidRPr="008B3BC9">
        <w:rPr>
          <w:rFonts w:ascii="HGMaruGothicMPRO" w:eastAsia="HGMaruGothicMPRO" w:hAnsi="HGMaruGothicMPRO" w:hint="eastAsia"/>
          <w:sz w:val="28"/>
          <w:szCs w:val="28"/>
        </w:rPr>
        <w:t>月</w:t>
      </w:r>
      <w:r w:rsidR="007F5B90">
        <w:rPr>
          <w:rFonts w:ascii="HGMaruGothicMPRO" w:eastAsia="HGMaruGothicMPRO" w:hAnsi="HGMaruGothicMPRO" w:hint="eastAsia"/>
          <w:sz w:val="28"/>
          <w:szCs w:val="28"/>
        </w:rPr>
        <w:t>３</w:t>
      </w:r>
      <w:r w:rsidR="00EC1CD5">
        <w:rPr>
          <w:rFonts w:ascii="HGMaruGothicMPRO" w:eastAsia="HGMaruGothicMPRO" w:hAnsi="HGMaruGothicMPRO" w:hint="eastAsia"/>
          <w:sz w:val="28"/>
          <w:szCs w:val="28"/>
        </w:rPr>
        <w:t>１</w:t>
      </w:r>
      <w:r w:rsidRPr="008B3BC9">
        <w:rPr>
          <w:rFonts w:ascii="HGMaruGothicMPRO" w:eastAsia="HGMaruGothicMPRO" w:hAnsi="HGMaruGothicMPRO" w:hint="eastAsia"/>
          <w:sz w:val="28"/>
          <w:szCs w:val="28"/>
        </w:rPr>
        <w:t>日（</w:t>
      </w:r>
      <w:r w:rsidR="008C5B7F">
        <w:rPr>
          <w:rFonts w:ascii="HGMaruGothicMPRO" w:eastAsia="HGMaruGothicMPRO" w:hAnsi="HGMaruGothicMPRO" w:hint="eastAsia"/>
          <w:sz w:val="28"/>
          <w:szCs w:val="28"/>
        </w:rPr>
        <w:t>日</w:t>
      </w:r>
      <w:r w:rsidRPr="008B3BC9">
        <w:rPr>
          <w:rFonts w:ascii="HGMaruGothicMPRO" w:eastAsia="HGMaruGothicMPRO" w:hAnsi="HGMaruGothicMPRO" w:hint="eastAsia"/>
          <w:sz w:val="28"/>
          <w:szCs w:val="28"/>
        </w:rPr>
        <w:t>）午後１時～３時</w:t>
      </w:r>
    </w:p>
    <w:p w14:paraId="3F50F1FC" w14:textId="77777777" w:rsidR="00545B29" w:rsidRPr="008B3BC9" w:rsidRDefault="00545B29" w:rsidP="006B5556">
      <w:pPr>
        <w:spacing w:line="440" w:lineRule="exact"/>
        <w:ind w:leftChars="270" w:left="567" w:firstLineChars="500" w:firstLine="1400"/>
        <w:rPr>
          <w:rFonts w:ascii="HGMaruGothicMPRO" w:eastAsia="HGMaruGothicMPRO" w:hAnsi="HGMaruGothicMPRO"/>
          <w:sz w:val="28"/>
          <w:szCs w:val="28"/>
        </w:rPr>
      </w:pPr>
      <w:r w:rsidRPr="008B3BC9">
        <w:rPr>
          <w:rFonts w:ascii="HGMaruGothicMPRO" w:eastAsia="HGMaruGothicMPRO" w:hAnsi="HGMaruGothicMPRO" w:hint="eastAsia"/>
          <w:sz w:val="28"/>
          <w:szCs w:val="28"/>
        </w:rPr>
        <w:t>（建物周辺におけるガイド講習）</w:t>
      </w:r>
    </w:p>
    <w:p w14:paraId="3F50F1FD" w14:textId="43E90828" w:rsidR="008B3BC9" w:rsidRPr="008B3BC9" w:rsidRDefault="00545B29" w:rsidP="006B5556">
      <w:pPr>
        <w:spacing w:line="440" w:lineRule="exact"/>
        <w:ind w:leftChars="270" w:left="567"/>
        <w:rPr>
          <w:rFonts w:ascii="HGMaruGothicMPRO" w:eastAsia="HGMaruGothicMPRO" w:hAnsi="HGMaruGothicMPRO"/>
          <w:sz w:val="28"/>
          <w:szCs w:val="28"/>
        </w:rPr>
      </w:pPr>
      <w:r w:rsidRPr="008B3BC9">
        <w:rPr>
          <w:rFonts w:ascii="HGMaruGothicMPRO" w:eastAsia="HGMaruGothicMPRO" w:hAnsi="HGMaruGothicMPRO" w:hint="eastAsia"/>
          <w:sz w:val="28"/>
          <w:szCs w:val="28"/>
        </w:rPr>
        <w:t xml:space="preserve">　第３回：</w:t>
      </w:r>
      <w:r w:rsidR="008C5B7F">
        <w:rPr>
          <w:rFonts w:ascii="HGMaruGothicMPRO" w:eastAsia="HGMaruGothicMPRO" w:hAnsi="HGMaruGothicMPRO" w:hint="eastAsia"/>
          <w:sz w:val="28"/>
          <w:szCs w:val="28"/>
        </w:rPr>
        <w:t>８</w:t>
      </w:r>
      <w:r w:rsidRPr="008B3BC9">
        <w:rPr>
          <w:rFonts w:ascii="HGMaruGothicMPRO" w:eastAsia="HGMaruGothicMPRO" w:hAnsi="HGMaruGothicMPRO" w:hint="eastAsia"/>
          <w:sz w:val="28"/>
          <w:szCs w:val="28"/>
        </w:rPr>
        <w:t>月</w:t>
      </w:r>
      <w:r w:rsidR="00022119">
        <w:rPr>
          <w:rFonts w:ascii="HGMaruGothicMPRO" w:eastAsia="HGMaruGothicMPRO" w:hAnsi="HGMaruGothicMPRO" w:hint="eastAsia"/>
          <w:sz w:val="28"/>
          <w:szCs w:val="28"/>
        </w:rPr>
        <w:t xml:space="preserve">　</w:t>
      </w:r>
      <w:r w:rsidR="00E36414">
        <w:rPr>
          <w:rFonts w:ascii="HGMaruGothicMPRO" w:eastAsia="HGMaruGothicMPRO" w:hAnsi="HGMaruGothicMPRO" w:hint="eastAsia"/>
          <w:sz w:val="28"/>
          <w:szCs w:val="28"/>
        </w:rPr>
        <w:t>７</w:t>
      </w:r>
      <w:r w:rsidRPr="008B3BC9">
        <w:rPr>
          <w:rFonts w:ascii="HGMaruGothicMPRO" w:eastAsia="HGMaruGothicMPRO" w:hAnsi="HGMaruGothicMPRO" w:hint="eastAsia"/>
          <w:sz w:val="28"/>
          <w:szCs w:val="28"/>
        </w:rPr>
        <w:t>日（</w:t>
      </w:r>
      <w:r w:rsidR="00E36414">
        <w:rPr>
          <w:rFonts w:ascii="HGMaruGothicMPRO" w:eastAsia="HGMaruGothicMPRO" w:hAnsi="HGMaruGothicMPRO" w:hint="eastAsia"/>
          <w:sz w:val="28"/>
          <w:szCs w:val="28"/>
        </w:rPr>
        <w:t>日</w:t>
      </w:r>
      <w:r w:rsidRPr="008B3BC9">
        <w:rPr>
          <w:rFonts w:ascii="HGMaruGothicMPRO" w:eastAsia="HGMaruGothicMPRO" w:hAnsi="HGMaruGothicMPRO" w:hint="eastAsia"/>
          <w:sz w:val="28"/>
          <w:szCs w:val="28"/>
        </w:rPr>
        <w:t>）午後１時～４時</w:t>
      </w:r>
    </w:p>
    <w:p w14:paraId="3F50F1FE" w14:textId="77777777" w:rsidR="00545B29" w:rsidRPr="006B5556" w:rsidRDefault="00545B29" w:rsidP="006B5556">
      <w:pPr>
        <w:spacing w:line="440" w:lineRule="exact"/>
        <w:ind w:leftChars="270" w:left="567" w:firstLineChars="500" w:firstLine="1400"/>
        <w:rPr>
          <w:rFonts w:ascii="HGMaruGothicMPRO" w:eastAsia="HGMaruGothicMPRO" w:hAnsi="HGMaruGothicMPRO"/>
          <w:sz w:val="16"/>
          <w:szCs w:val="16"/>
        </w:rPr>
      </w:pPr>
      <w:r w:rsidRPr="008B3BC9">
        <w:rPr>
          <w:rFonts w:ascii="HGMaruGothicMPRO" w:eastAsia="HGMaruGothicMPRO" w:hAnsi="HGMaruGothicMPRO" w:hint="eastAsia"/>
          <w:sz w:val="28"/>
          <w:szCs w:val="28"/>
        </w:rPr>
        <w:t>（公共交通機関におけるガイド講習）</w:t>
      </w:r>
    </w:p>
    <w:p w14:paraId="3F50F1FF" w14:textId="77777777" w:rsidR="008B3BC9" w:rsidRPr="008B3BC9" w:rsidRDefault="006B5556" w:rsidP="006B5556">
      <w:pPr>
        <w:spacing w:line="440" w:lineRule="exact"/>
        <w:ind w:leftChars="270" w:left="567"/>
        <w:rPr>
          <w:rFonts w:ascii="HGMaruGothicMPRO" w:eastAsia="HGMaruGothicMPRO" w:hAnsi="HGMaruGothicMPRO"/>
          <w:sz w:val="28"/>
          <w:szCs w:val="28"/>
        </w:rPr>
      </w:pPr>
      <w:r>
        <w:rPr>
          <w:rFonts w:ascii="HGMaruGothicMPRO" w:eastAsia="HGMaruGothicMPRO" w:hAnsi="HGMaruGothicMPRO" w:hint="eastAsia"/>
          <w:sz w:val="32"/>
          <w:szCs w:val="32"/>
        </w:rPr>
        <w:t>◆</w:t>
      </w:r>
      <w:r w:rsidR="00545B29" w:rsidRPr="007F5B90">
        <w:rPr>
          <w:rFonts w:ascii="HGMaruGothicMPRO" w:eastAsia="HGMaruGothicMPRO" w:hAnsi="HGMaruGothicMPRO" w:hint="eastAsia"/>
          <w:spacing w:val="160"/>
          <w:kern w:val="0"/>
          <w:sz w:val="32"/>
          <w:szCs w:val="32"/>
          <w:fitText w:val="1600" w:id="2025591041"/>
        </w:rPr>
        <w:t>会場</w:t>
      </w:r>
      <w:r w:rsidR="00545B29" w:rsidRPr="007F5B90">
        <w:rPr>
          <w:rFonts w:ascii="HGMaruGothicMPRO" w:eastAsia="HGMaruGothicMPRO" w:hAnsi="HGMaruGothicMPRO" w:hint="eastAsia"/>
          <w:kern w:val="0"/>
          <w:sz w:val="32"/>
          <w:szCs w:val="32"/>
          <w:fitText w:val="1600" w:id="2025591041"/>
        </w:rPr>
        <w:t>：</w:t>
      </w:r>
      <w:r w:rsidR="00545B29" w:rsidRPr="008B3BC9">
        <w:rPr>
          <w:rFonts w:ascii="HGMaruGothicMPRO" w:eastAsia="HGMaruGothicMPRO" w:hAnsi="HGMaruGothicMPRO" w:hint="eastAsia"/>
          <w:sz w:val="28"/>
          <w:szCs w:val="28"/>
        </w:rPr>
        <w:t>名古屋市東生涯学習センター、及び周辺の道路</w:t>
      </w:r>
    </w:p>
    <w:p w14:paraId="3F50F200" w14:textId="77777777" w:rsidR="00545B29" w:rsidRPr="008B3BC9" w:rsidRDefault="00545B29" w:rsidP="00D437B5">
      <w:pPr>
        <w:spacing w:line="440" w:lineRule="exact"/>
        <w:ind w:leftChars="270" w:left="567" w:firstLineChars="700" w:firstLine="1960"/>
        <w:rPr>
          <w:rFonts w:ascii="HGMaruGothicMPRO" w:eastAsia="HGMaruGothicMPRO" w:hAnsi="HGMaruGothicMPRO"/>
          <w:sz w:val="28"/>
          <w:szCs w:val="28"/>
        </w:rPr>
      </w:pPr>
      <w:r w:rsidRPr="008B3BC9">
        <w:rPr>
          <w:rFonts w:ascii="HGMaruGothicMPRO" w:eastAsia="HGMaruGothicMPRO" w:hAnsi="HGMaruGothicMPRO" w:hint="eastAsia"/>
          <w:sz w:val="28"/>
          <w:szCs w:val="28"/>
        </w:rPr>
        <w:t>名鉄栄町駅、市バス</w:t>
      </w:r>
      <w:r w:rsidR="008C5B7F">
        <w:rPr>
          <w:rFonts w:ascii="HGMaruGothicMPRO" w:eastAsia="HGMaruGothicMPRO" w:hAnsi="HGMaruGothicMPRO" w:hint="eastAsia"/>
          <w:sz w:val="28"/>
          <w:szCs w:val="28"/>
        </w:rPr>
        <w:t>浄心車庫</w:t>
      </w:r>
      <w:r w:rsidRPr="008B3BC9">
        <w:rPr>
          <w:rFonts w:ascii="HGMaruGothicMPRO" w:eastAsia="HGMaruGothicMPRO" w:hAnsi="HGMaruGothicMPRO" w:hint="eastAsia"/>
          <w:sz w:val="28"/>
          <w:szCs w:val="28"/>
        </w:rPr>
        <w:t>等（予定）</w:t>
      </w:r>
    </w:p>
    <w:p w14:paraId="3F50F201" w14:textId="04609C2D" w:rsidR="00545B29" w:rsidRPr="008B3BC9" w:rsidRDefault="006B5556" w:rsidP="006B5556">
      <w:pPr>
        <w:spacing w:line="440" w:lineRule="exact"/>
        <w:ind w:leftChars="270" w:left="567"/>
        <w:rPr>
          <w:rFonts w:ascii="HGMaruGothicMPRO" w:eastAsia="HGMaruGothicMPRO" w:hAnsi="HGMaruGothicMPRO"/>
          <w:sz w:val="28"/>
          <w:szCs w:val="28"/>
        </w:rPr>
      </w:pPr>
      <w:r w:rsidRPr="006B5556">
        <w:rPr>
          <w:rFonts w:ascii="HGMaruGothicMPRO" w:eastAsia="HGMaruGothicMPRO" w:hAnsi="HGMaruGothicMPRO" w:hint="eastAsia"/>
          <w:sz w:val="32"/>
          <w:szCs w:val="32"/>
        </w:rPr>
        <w:t>◆</w:t>
      </w:r>
      <w:r w:rsidR="00545B29" w:rsidRPr="007F5B90">
        <w:rPr>
          <w:rFonts w:ascii="HGMaruGothicMPRO" w:eastAsia="HGMaruGothicMPRO" w:hAnsi="HGMaruGothicMPRO" w:hint="eastAsia"/>
          <w:spacing w:val="160"/>
          <w:kern w:val="0"/>
          <w:sz w:val="32"/>
          <w:szCs w:val="32"/>
          <w:fitText w:val="1600" w:id="2025591296"/>
        </w:rPr>
        <w:t>費用</w:t>
      </w:r>
      <w:r w:rsidR="00545B29" w:rsidRPr="007F5B90">
        <w:rPr>
          <w:rFonts w:ascii="HGMaruGothicMPRO" w:eastAsia="HGMaruGothicMPRO" w:hAnsi="HGMaruGothicMPRO" w:hint="eastAsia"/>
          <w:kern w:val="0"/>
          <w:sz w:val="32"/>
          <w:szCs w:val="32"/>
          <w:fitText w:val="1600" w:id="2025591296"/>
        </w:rPr>
        <w:t>：</w:t>
      </w:r>
      <w:r w:rsidR="00545B29" w:rsidRPr="008B3BC9">
        <w:rPr>
          <w:rFonts w:ascii="HGMaruGothicMPRO" w:eastAsia="HGMaruGothicMPRO" w:hAnsi="HGMaruGothicMPRO" w:hint="eastAsia"/>
          <w:sz w:val="28"/>
          <w:szCs w:val="28"/>
        </w:rPr>
        <w:t>保険料、</w:t>
      </w:r>
      <w:r w:rsidR="00685F54">
        <w:rPr>
          <w:rFonts w:ascii="HGMaruGothicMPRO" w:eastAsia="HGMaruGothicMPRO" w:hAnsi="HGMaruGothicMPRO" w:hint="eastAsia"/>
          <w:sz w:val="28"/>
          <w:szCs w:val="28"/>
        </w:rPr>
        <w:t>資料</w:t>
      </w:r>
      <w:r w:rsidR="00545B29" w:rsidRPr="008B3BC9">
        <w:rPr>
          <w:rFonts w:ascii="HGMaruGothicMPRO" w:eastAsia="HGMaruGothicMPRO" w:hAnsi="HGMaruGothicMPRO" w:hint="eastAsia"/>
          <w:sz w:val="28"/>
          <w:szCs w:val="28"/>
        </w:rPr>
        <w:t>代として５００円</w:t>
      </w:r>
    </w:p>
    <w:p w14:paraId="3F50F202" w14:textId="74646227" w:rsidR="00545B29" w:rsidRPr="008B3BC9" w:rsidRDefault="006B5556" w:rsidP="006B5556">
      <w:pPr>
        <w:spacing w:line="440" w:lineRule="exact"/>
        <w:ind w:leftChars="270" w:left="567"/>
        <w:rPr>
          <w:rFonts w:ascii="HGMaruGothicMPRO" w:eastAsia="HGMaruGothicMPRO" w:hAnsi="HGMaruGothicMPRO"/>
          <w:sz w:val="28"/>
          <w:szCs w:val="28"/>
        </w:rPr>
      </w:pPr>
      <w:r w:rsidRPr="006B5556">
        <w:rPr>
          <w:rFonts w:ascii="HGMaruGothicMPRO" w:eastAsia="HGMaruGothicMPRO" w:hAnsi="HGMaruGothicMPRO" w:hint="eastAsia"/>
          <w:sz w:val="32"/>
          <w:szCs w:val="32"/>
        </w:rPr>
        <w:t>◆</w:t>
      </w:r>
      <w:r w:rsidR="00545B29" w:rsidRPr="00BC0407">
        <w:rPr>
          <w:rFonts w:ascii="HGMaruGothicMPRO" w:eastAsia="HGMaruGothicMPRO" w:hAnsi="HGMaruGothicMPRO" w:hint="eastAsia"/>
          <w:kern w:val="0"/>
          <w:sz w:val="32"/>
          <w:szCs w:val="32"/>
          <w:fitText w:val="1600" w:id="2025591297"/>
        </w:rPr>
        <w:t>申込締切：</w:t>
      </w:r>
      <w:r w:rsidR="00BC0407">
        <w:rPr>
          <w:rFonts w:ascii="HGMaruGothicMPRO" w:eastAsia="HGMaruGothicMPRO" w:hAnsi="HGMaruGothicMPRO" w:hint="eastAsia"/>
          <w:sz w:val="28"/>
          <w:szCs w:val="28"/>
        </w:rPr>
        <w:t>７</w:t>
      </w:r>
      <w:r w:rsidR="00545B29" w:rsidRPr="008B3BC9">
        <w:rPr>
          <w:rFonts w:ascii="HGMaruGothicMPRO" w:eastAsia="HGMaruGothicMPRO" w:hAnsi="HGMaruGothicMPRO" w:hint="eastAsia"/>
          <w:sz w:val="28"/>
          <w:szCs w:val="28"/>
        </w:rPr>
        <w:t>月</w:t>
      </w:r>
      <w:r w:rsidR="00EC1CD5">
        <w:rPr>
          <w:rFonts w:ascii="HGMaruGothicMPRO" w:eastAsia="HGMaruGothicMPRO" w:hAnsi="HGMaruGothicMPRO" w:hint="eastAsia"/>
          <w:sz w:val="28"/>
          <w:szCs w:val="28"/>
        </w:rPr>
        <w:t xml:space="preserve">　</w:t>
      </w:r>
      <w:r w:rsidR="007F5B90">
        <w:rPr>
          <w:rFonts w:ascii="HGMaruGothicMPRO" w:eastAsia="HGMaruGothicMPRO" w:hAnsi="HGMaruGothicMPRO" w:hint="eastAsia"/>
          <w:sz w:val="28"/>
          <w:szCs w:val="28"/>
        </w:rPr>
        <w:t>８</w:t>
      </w:r>
      <w:r w:rsidR="00545B29" w:rsidRPr="008B3BC9">
        <w:rPr>
          <w:rFonts w:ascii="HGMaruGothicMPRO" w:eastAsia="HGMaruGothicMPRO" w:hAnsi="HGMaruGothicMPRO" w:hint="eastAsia"/>
          <w:sz w:val="28"/>
          <w:szCs w:val="28"/>
        </w:rPr>
        <w:t>日（金）</w:t>
      </w:r>
    </w:p>
    <w:p w14:paraId="3F50F203" w14:textId="77777777" w:rsidR="00545B29" w:rsidRDefault="006B5556" w:rsidP="006B5556">
      <w:pPr>
        <w:spacing w:line="440" w:lineRule="exact"/>
        <w:ind w:leftChars="270" w:left="567"/>
        <w:rPr>
          <w:rFonts w:ascii="HGMaruGothicMPRO" w:eastAsia="HGMaruGothicMPRO" w:hAnsi="HGMaruGothicMPRO"/>
          <w:sz w:val="28"/>
          <w:szCs w:val="28"/>
        </w:rPr>
      </w:pPr>
      <w:r>
        <w:rPr>
          <w:rFonts w:ascii="HGMaruGothicMPRO" w:eastAsia="HGMaruGothicMPRO" w:hAnsi="HGMaruGothicMPRO" w:hint="eastAsia"/>
          <w:sz w:val="32"/>
          <w:szCs w:val="32"/>
        </w:rPr>
        <w:t>◆</w:t>
      </w:r>
      <w:r w:rsidR="00545B29" w:rsidRPr="007F5B90">
        <w:rPr>
          <w:rFonts w:ascii="HGMaruGothicMPRO" w:eastAsia="HGMaruGothicMPRO" w:hAnsi="HGMaruGothicMPRO" w:hint="eastAsia"/>
          <w:spacing w:val="160"/>
          <w:kern w:val="0"/>
          <w:sz w:val="32"/>
          <w:szCs w:val="32"/>
          <w:fitText w:val="1600" w:id="2025591298"/>
        </w:rPr>
        <w:t>定員</w:t>
      </w:r>
      <w:r w:rsidR="00545B29" w:rsidRPr="007F5B90">
        <w:rPr>
          <w:rFonts w:ascii="HGMaruGothicMPRO" w:eastAsia="HGMaruGothicMPRO" w:hAnsi="HGMaruGothicMPRO" w:hint="eastAsia"/>
          <w:kern w:val="0"/>
          <w:sz w:val="32"/>
          <w:szCs w:val="32"/>
          <w:fitText w:val="1600" w:id="2025591298"/>
        </w:rPr>
        <w:t>：</w:t>
      </w:r>
      <w:r w:rsidR="00545B29" w:rsidRPr="006B5556">
        <w:rPr>
          <w:rFonts w:ascii="HGMaruGothicMPRO" w:eastAsia="HGMaruGothicMPRO" w:hAnsi="HGMaruGothicMPRO" w:hint="eastAsia"/>
          <w:sz w:val="28"/>
          <w:szCs w:val="28"/>
        </w:rPr>
        <w:t>１５人程度</w:t>
      </w:r>
    </w:p>
    <w:p w14:paraId="3F50F204" w14:textId="77777777" w:rsidR="007F7964" w:rsidRDefault="007F7964" w:rsidP="00EC254A">
      <w:pPr>
        <w:rPr>
          <w:rFonts w:ascii="HGMaruGothicMPRO" w:eastAsia="HGMaruGothicMPRO" w:hAnsi="HGMaruGothicMPRO"/>
          <w:b/>
          <w:sz w:val="28"/>
          <w:szCs w:val="28"/>
        </w:rPr>
      </w:pPr>
    </w:p>
    <w:p w14:paraId="3F50F205" w14:textId="77777777" w:rsidR="00EC254A" w:rsidRPr="006106BE" w:rsidRDefault="00EC254A" w:rsidP="00EC254A">
      <w:pPr>
        <w:rPr>
          <w:rFonts w:ascii="HGMaruGothicMPRO" w:eastAsia="HGMaruGothicMPRO" w:hAnsi="HGMaruGothicMPRO"/>
          <w:b/>
          <w:sz w:val="28"/>
          <w:szCs w:val="28"/>
        </w:rPr>
      </w:pPr>
      <w:r w:rsidRPr="006106BE">
        <w:rPr>
          <w:rFonts w:ascii="HGMaruGothicMPRO" w:eastAsia="HGMaruGothicMPRO" w:hAnsi="HGMaruGothicMPRO" w:hint="eastAsia"/>
          <w:b/>
          <w:sz w:val="28"/>
          <w:szCs w:val="28"/>
        </w:rPr>
        <w:t>◆新型コロナウイルス感染防止対策について</w:t>
      </w:r>
    </w:p>
    <w:p w14:paraId="3F50F206" w14:textId="77777777" w:rsidR="00EC254A" w:rsidRPr="006106BE" w:rsidRDefault="00EC1CD5" w:rsidP="00CB09CA">
      <w:pPr>
        <w:ind w:leftChars="-226" w:left="-475"/>
        <w:rPr>
          <w:rFonts w:ascii="HGMaruGothicMPRO" w:eastAsia="HGMaruGothicMPRO" w:hAnsi="HGMaruGothicMPRO"/>
          <w:sz w:val="26"/>
          <w:szCs w:val="26"/>
        </w:rPr>
      </w:pPr>
      <w:r>
        <w:rPr>
          <w:rFonts w:ascii="HGMaruGothicMPRO" w:eastAsia="HGMaruGothicMPRO" w:hAnsi="HGMaruGothicMPRO" w:hint="eastAsia"/>
          <w:sz w:val="26"/>
          <w:szCs w:val="26"/>
        </w:rPr>
        <w:t>深刻な感染拡大状態の</w:t>
      </w:r>
      <w:r w:rsidR="00EC254A" w:rsidRPr="006106BE">
        <w:rPr>
          <w:rFonts w:ascii="HGMaruGothicMPRO" w:eastAsia="HGMaruGothicMPRO" w:hAnsi="HGMaruGothicMPRO" w:hint="eastAsia"/>
          <w:sz w:val="26"/>
          <w:szCs w:val="26"/>
        </w:rPr>
        <w:t>場合は中止することがあります。</w:t>
      </w:r>
    </w:p>
    <w:p w14:paraId="3F50F207" w14:textId="77777777" w:rsidR="00EC254A" w:rsidRPr="006106BE" w:rsidRDefault="00EC254A" w:rsidP="00CB09CA">
      <w:pPr>
        <w:ind w:leftChars="-126" w:left="-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１．風邪の症状や発熱がある場合は自宅で静養してください。</w:t>
      </w:r>
    </w:p>
    <w:p w14:paraId="3F50F209" w14:textId="31B43B92" w:rsidR="00EC254A" w:rsidRPr="006106BE" w:rsidRDefault="00EC254A" w:rsidP="00CB09CA">
      <w:pPr>
        <w:ind w:leftChars="-126" w:left="-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２．強い</w:t>
      </w:r>
      <w:r w:rsidR="007F7964">
        <w:rPr>
          <w:rFonts w:ascii="HGMaruGothicMPRO" w:eastAsia="HGMaruGothicMPRO" w:hAnsi="HGMaruGothicMPRO" w:hint="eastAsia"/>
          <w:sz w:val="26"/>
          <w:szCs w:val="26"/>
        </w:rPr>
        <w:t>だるさ（倦怠感）や息苦しさ（呼吸困難）がある場合も自宅で静養し</w:t>
      </w:r>
      <w:r w:rsidR="00EC1CD5">
        <w:rPr>
          <w:rFonts w:ascii="HGMaruGothicMPRO" w:eastAsia="HGMaruGothicMPRO" w:hAnsi="HGMaruGothicMPRO" w:hint="eastAsia"/>
          <w:sz w:val="26"/>
          <w:szCs w:val="26"/>
        </w:rPr>
        <w:t>て</w:t>
      </w:r>
      <w:r w:rsidRPr="006106BE">
        <w:rPr>
          <w:rFonts w:ascii="HGMaruGothicMPRO" w:eastAsia="HGMaruGothicMPRO" w:hAnsi="HGMaruGothicMPRO" w:hint="eastAsia"/>
          <w:sz w:val="26"/>
          <w:szCs w:val="26"/>
        </w:rPr>
        <w:t>ください。</w:t>
      </w:r>
    </w:p>
    <w:p w14:paraId="3342348A" w14:textId="77777777" w:rsidR="00CB09CA" w:rsidRDefault="00EC254A" w:rsidP="00CB09CA">
      <w:pPr>
        <w:ind w:leftChars="-126" w:left="-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３．愛視</w:t>
      </w:r>
      <w:r w:rsidR="007F7964">
        <w:rPr>
          <w:rFonts w:ascii="HGMaruGothicMPRO" w:eastAsia="HGMaruGothicMPRO" w:hAnsi="HGMaruGothicMPRO" w:hint="eastAsia"/>
          <w:sz w:val="26"/>
          <w:szCs w:val="26"/>
        </w:rPr>
        <w:t>協執行委員は、マスクと消毒用アルコールを持参します。手洗いやア</w:t>
      </w:r>
      <w:r w:rsidRPr="006106BE">
        <w:rPr>
          <w:rFonts w:ascii="HGMaruGothicMPRO" w:eastAsia="HGMaruGothicMPRO" w:hAnsi="HGMaruGothicMPRO" w:hint="eastAsia"/>
          <w:sz w:val="26"/>
          <w:szCs w:val="26"/>
        </w:rPr>
        <w:t>コールによる手指消毒の時間を取ります。</w:t>
      </w:r>
    </w:p>
    <w:p w14:paraId="3F50F20C" w14:textId="0DE66B00" w:rsidR="00EC254A" w:rsidRPr="006106BE" w:rsidRDefault="00EC254A" w:rsidP="00CB09CA">
      <w:pPr>
        <w:ind w:leftChars="-126" w:left="-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４．なるべく３密を避ける工夫をします。</w:t>
      </w:r>
    </w:p>
    <w:p w14:paraId="3F50F20D" w14:textId="77777777" w:rsidR="00EC254A" w:rsidRPr="006106BE" w:rsidRDefault="00EC254A" w:rsidP="00CB09CA">
      <w:pPr>
        <w:ind w:leftChars="-26" w:left="20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（１）密閉空間：基本的に窓、ドアを開けて行事を行います。</w:t>
      </w:r>
    </w:p>
    <w:p w14:paraId="3F50F20E" w14:textId="77777777" w:rsidR="00EC254A" w:rsidRPr="006106BE" w:rsidRDefault="00EC254A" w:rsidP="00CB09CA">
      <w:pPr>
        <w:ind w:leftChars="-26" w:left="20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（２）密集場所：席はできるだけ２㍍程度離すようにします。</w:t>
      </w:r>
    </w:p>
    <w:p w14:paraId="3F50F210" w14:textId="5BA3A2CF" w:rsidR="00EC254A" w:rsidRDefault="00EC254A" w:rsidP="00CB09CA">
      <w:pPr>
        <w:ind w:leftChars="-26" w:left="205" w:hangingChars="100" w:hanging="260"/>
        <w:rPr>
          <w:rFonts w:ascii="HGMaruGothicMPRO" w:eastAsia="HGMaruGothicMPRO" w:hAnsi="HGMaruGothicMPRO"/>
          <w:sz w:val="26"/>
          <w:szCs w:val="26"/>
        </w:rPr>
      </w:pPr>
      <w:r w:rsidRPr="006106BE">
        <w:rPr>
          <w:rFonts w:ascii="HGMaruGothicMPRO" w:eastAsia="HGMaruGothicMPRO" w:hAnsi="HGMaruGothicMPRO" w:hint="eastAsia"/>
          <w:sz w:val="26"/>
          <w:szCs w:val="26"/>
        </w:rPr>
        <w:t>（３）</w:t>
      </w:r>
      <w:r w:rsidR="007F7964">
        <w:rPr>
          <w:rFonts w:ascii="HGMaruGothicMPRO" w:eastAsia="HGMaruGothicMPRO" w:hAnsi="HGMaruGothicMPRO" w:hint="eastAsia"/>
          <w:sz w:val="26"/>
          <w:szCs w:val="26"/>
        </w:rPr>
        <w:t>密接場面：視覚障害者のガイドにおいて、これを避けることは不可能で</w:t>
      </w:r>
      <w:r w:rsidRPr="006106BE">
        <w:rPr>
          <w:rFonts w:ascii="HGMaruGothicMPRO" w:eastAsia="HGMaruGothicMPRO" w:hAnsi="HGMaruGothicMPRO" w:hint="eastAsia"/>
          <w:sz w:val="26"/>
          <w:szCs w:val="26"/>
        </w:rPr>
        <w:t>す。真向かいから話しかけることを避けるように心がけますが、手引き、手を取っての情報提供等の講習は実施します。</w:t>
      </w:r>
    </w:p>
    <w:p w14:paraId="3F50F211" w14:textId="77777777" w:rsidR="000F5CD0" w:rsidRPr="006106BE" w:rsidRDefault="00CC6A36" w:rsidP="007F7964">
      <w:pPr>
        <w:ind w:leftChars="74" w:left="155"/>
        <w:rPr>
          <w:rFonts w:ascii="HGMaruGothicMPRO" w:eastAsia="HGMaruGothicMPRO" w:hAnsi="HGMaruGothicMPRO"/>
          <w:sz w:val="26"/>
          <w:szCs w:val="26"/>
        </w:rPr>
      </w:pPr>
      <w:r>
        <w:rPr>
          <w:rFonts w:ascii="HGMaruGothicMPRO" w:eastAsia="HGMaruGothicMPRO" w:hAnsi="HGMaruGothicMPRO"/>
          <w:noProof/>
          <w:sz w:val="26"/>
          <w:szCs w:val="26"/>
        </w:rPr>
        <w:drawing>
          <wp:anchor distT="0" distB="0" distL="114300" distR="114300" simplePos="0" relativeHeight="251672576" behindDoc="0" locked="0" layoutInCell="1" allowOverlap="1" wp14:anchorId="3F50F224" wp14:editId="3F50F225">
            <wp:simplePos x="0" y="0"/>
            <wp:positionH relativeFrom="column">
              <wp:posOffset>3853815</wp:posOffset>
            </wp:positionH>
            <wp:positionV relativeFrom="paragraph">
              <wp:posOffset>185420</wp:posOffset>
            </wp:positionV>
            <wp:extent cx="1362710" cy="1428750"/>
            <wp:effectExtent l="0" t="0" r="889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71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0F212" w14:textId="77777777" w:rsidR="00545B29" w:rsidRPr="00545B29" w:rsidRDefault="006B5556" w:rsidP="00545B29">
      <w:pPr>
        <w:rPr>
          <w:rFonts w:ascii="HGMaruGothicMPRO" w:eastAsia="HGMaruGothicMPRO" w:hAnsi="HGMaruGothicMPRO"/>
          <w:sz w:val="26"/>
          <w:szCs w:val="26"/>
        </w:rPr>
      </w:pPr>
      <w:r>
        <w:rPr>
          <w:rFonts w:ascii="HGMaruGothicMPRO" w:eastAsia="HGMaruGothicMPRO" w:hAnsi="HGMaruGothicMPRO" w:hint="eastAsia"/>
          <w:sz w:val="32"/>
          <w:szCs w:val="32"/>
        </w:rPr>
        <w:t>◆</w:t>
      </w:r>
      <w:r w:rsidR="00545B29" w:rsidRPr="008B3BC9">
        <w:rPr>
          <w:rFonts w:ascii="HGMaruGothicMPRO" w:eastAsia="HGMaruGothicMPRO" w:hAnsi="HGMaruGothicMPRO" w:hint="eastAsia"/>
          <w:sz w:val="32"/>
          <w:szCs w:val="32"/>
        </w:rPr>
        <w:t>申込先：</w:t>
      </w:r>
    </w:p>
    <w:p w14:paraId="3F50F213" w14:textId="77777777" w:rsidR="00545B29" w:rsidRPr="00545B29" w:rsidRDefault="00545B29" w:rsidP="00D922FD">
      <w:pPr>
        <w:tabs>
          <w:tab w:val="left" w:pos="5205"/>
        </w:tabs>
        <w:jc w:val="lef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w:t>
      </w:r>
      <w:r>
        <w:rPr>
          <w:rFonts w:ascii="HGMaruGothicMPRO" w:eastAsia="HGMaruGothicMPRO" w:hAnsi="HGMaruGothicMPRO" w:hint="eastAsia"/>
          <w:sz w:val="26"/>
          <w:szCs w:val="26"/>
        </w:rPr>
        <w:t>愛視協</w:t>
      </w:r>
      <w:r w:rsidRPr="00545B29">
        <w:rPr>
          <w:rFonts w:ascii="HGMaruGothicMPRO" w:eastAsia="HGMaruGothicMPRO" w:hAnsi="HGMaruGothicMPRO" w:hint="eastAsia"/>
          <w:sz w:val="26"/>
          <w:szCs w:val="26"/>
        </w:rPr>
        <w:t>事務局長　寺西昭</w:t>
      </w:r>
      <w:r w:rsidR="000F5CD0">
        <w:rPr>
          <w:rFonts w:ascii="HGMaruGothicMPRO" w:eastAsia="HGMaruGothicMPRO" w:hAnsi="HGMaruGothicMPRO"/>
          <w:sz w:val="26"/>
          <w:szCs w:val="26"/>
        </w:rPr>
        <w:tab/>
      </w:r>
    </w:p>
    <w:p w14:paraId="3F50F214" w14:textId="77777777" w:rsidR="00545B29" w:rsidRPr="00545B29" w:rsidRDefault="00545B29" w:rsidP="00D922FD">
      <w:pPr>
        <w:jc w:val="lef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E-Mail：</w:t>
      </w:r>
      <w:r w:rsidR="008C5B7F">
        <w:rPr>
          <w:rFonts w:ascii="HGMaruGothicMPRO" w:eastAsia="HGMaruGothicMPRO" w:hAnsi="HGMaruGothicMPRO"/>
          <w:sz w:val="26"/>
          <w:szCs w:val="26"/>
        </w:rPr>
        <w:t>aishikyou@yahoo.co.jp</w:t>
      </w:r>
    </w:p>
    <w:p w14:paraId="3F50F215" w14:textId="77777777" w:rsidR="00545B29" w:rsidRDefault="00545B29" w:rsidP="00D922FD">
      <w:pPr>
        <w:jc w:val="left"/>
        <w:rPr>
          <w:rFonts w:ascii="HGMaruGothicMPRO" w:eastAsia="HGMaruGothicMPRO" w:hAnsi="HGMaruGothicMPRO"/>
          <w:sz w:val="26"/>
          <w:szCs w:val="26"/>
        </w:rPr>
      </w:pPr>
      <w:r w:rsidRPr="00545B29">
        <w:rPr>
          <w:rFonts w:ascii="HGMaruGothicMPRO" w:eastAsia="HGMaruGothicMPRO" w:hAnsi="HGMaruGothicMPRO" w:hint="eastAsia"/>
          <w:sz w:val="26"/>
          <w:szCs w:val="26"/>
        </w:rPr>
        <w:t xml:space="preserve">　　電話：090-3384-9541</w:t>
      </w:r>
    </w:p>
    <w:p w14:paraId="3F50F216" w14:textId="77777777" w:rsidR="00D922FD" w:rsidRDefault="00A6462A" w:rsidP="00D922FD">
      <w:pPr>
        <w:spacing w:line="280" w:lineRule="exact"/>
        <w:ind w:left="960" w:hangingChars="300" w:hanging="960"/>
        <w:jc w:val="left"/>
        <w:rPr>
          <w:rFonts w:ascii="HGMaruGothicMPRO" w:eastAsia="HGMaruGothicMPRO" w:hAnsi="HGMaruGothicMPRO"/>
          <w:sz w:val="26"/>
          <w:szCs w:val="26"/>
        </w:rPr>
      </w:pPr>
      <w:r w:rsidRPr="00D922FD">
        <w:rPr>
          <w:rFonts w:ascii="HGMaruGothicMPRO" w:eastAsia="HGMaruGothicMPRO" w:hAnsi="HGMaruGothicMPRO" w:hint="eastAsia"/>
          <w:color w:val="385623" w:themeColor="accent6" w:themeShade="80"/>
          <w:sz w:val="32"/>
          <w:szCs w:val="32"/>
        </w:rPr>
        <w:t>★</w:t>
      </w:r>
      <w:r w:rsidR="00545B29" w:rsidRPr="00545B29">
        <w:rPr>
          <w:rFonts w:ascii="HGMaruGothicMPRO" w:eastAsia="HGMaruGothicMPRO" w:hAnsi="HGMaruGothicMPRO" w:hint="eastAsia"/>
          <w:sz w:val="26"/>
          <w:szCs w:val="26"/>
        </w:rPr>
        <w:t>日中はなかなか電話に出られませんので、</w:t>
      </w:r>
    </w:p>
    <w:p w14:paraId="3F50F217" w14:textId="77777777" w:rsidR="0035613D" w:rsidRDefault="00545B29" w:rsidP="00D922FD">
      <w:pPr>
        <w:spacing w:line="280" w:lineRule="exact"/>
        <w:ind w:leftChars="200" w:left="680" w:hangingChars="100" w:hanging="260"/>
        <w:jc w:val="left"/>
        <w:rPr>
          <w:rFonts w:ascii="HGMaruGothicMPRO" w:eastAsia="HGMaruGothicMPRO" w:hAnsi="HGMaruGothicMPRO"/>
          <w:sz w:val="26"/>
          <w:szCs w:val="26"/>
        </w:rPr>
      </w:pPr>
      <w:r w:rsidRPr="00545B29">
        <w:rPr>
          <w:rFonts w:ascii="HGMaruGothicMPRO" w:eastAsia="HGMaruGothicMPRO" w:hAnsi="HGMaruGothicMPRO" w:hint="eastAsia"/>
          <w:sz w:val="26"/>
          <w:szCs w:val="26"/>
        </w:rPr>
        <w:t>可能な方はE-Mailで</w:t>
      </w:r>
      <w:r w:rsidR="007F7964">
        <w:rPr>
          <w:rFonts w:ascii="HGMaruGothicMPRO" w:eastAsia="HGMaruGothicMPRO" w:hAnsi="HGMaruGothicMPRO" w:hint="eastAsia"/>
          <w:sz w:val="26"/>
          <w:szCs w:val="26"/>
        </w:rPr>
        <w:t>ご</w:t>
      </w:r>
      <w:r w:rsidRPr="00545B29">
        <w:rPr>
          <w:rFonts w:ascii="HGMaruGothicMPRO" w:eastAsia="HGMaruGothicMPRO" w:hAnsi="HGMaruGothicMPRO" w:hint="eastAsia"/>
          <w:sz w:val="26"/>
          <w:szCs w:val="26"/>
        </w:rPr>
        <w:t>連絡ください。</w:t>
      </w:r>
    </w:p>
    <w:sectPr w:rsidR="0035613D" w:rsidSect="000F5CD0">
      <w:pgSz w:w="11906" w:h="16838"/>
      <w:pgMar w:top="1418"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HGPSoeiKakugothicUB">
    <w:altName w:val="HGP創英角ｺﾞｼｯｸUB"/>
    <w:charset w:val="80"/>
    <w:family w:val="swiss"/>
    <w:pitch w:val="variable"/>
    <w:sig w:usb0="E00002FF" w:usb1="2AC7EDFE" w:usb2="00000012" w:usb3="00000000" w:csb0="00020001" w:csb1="00000000"/>
  </w:font>
  <w:font w:name="HGP創英角ﾎﾟｯﾌﾟ体">
    <w:altName w:val="游ゴシック"/>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5B29"/>
    <w:rsid w:val="00022119"/>
    <w:rsid w:val="000D5E72"/>
    <w:rsid w:val="000F5CD0"/>
    <w:rsid w:val="00143B4F"/>
    <w:rsid w:val="001B0B44"/>
    <w:rsid w:val="00221441"/>
    <w:rsid w:val="00233C1A"/>
    <w:rsid w:val="002E2043"/>
    <w:rsid w:val="0035613D"/>
    <w:rsid w:val="00453488"/>
    <w:rsid w:val="0054514E"/>
    <w:rsid w:val="00545B29"/>
    <w:rsid w:val="006106BE"/>
    <w:rsid w:val="00627DD9"/>
    <w:rsid w:val="0068412E"/>
    <w:rsid w:val="00685F54"/>
    <w:rsid w:val="006B34BC"/>
    <w:rsid w:val="006B5556"/>
    <w:rsid w:val="00707EC8"/>
    <w:rsid w:val="007F5B90"/>
    <w:rsid w:val="007F7964"/>
    <w:rsid w:val="008B3BC9"/>
    <w:rsid w:val="008C5B7F"/>
    <w:rsid w:val="009524C9"/>
    <w:rsid w:val="009A48EA"/>
    <w:rsid w:val="00A6462A"/>
    <w:rsid w:val="00B67DBB"/>
    <w:rsid w:val="00BC0407"/>
    <w:rsid w:val="00C177F4"/>
    <w:rsid w:val="00C476D0"/>
    <w:rsid w:val="00C65BA8"/>
    <w:rsid w:val="00CB09CA"/>
    <w:rsid w:val="00CC6A36"/>
    <w:rsid w:val="00D168DF"/>
    <w:rsid w:val="00D437B5"/>
    <w:rsid w:val="00D922FD"/>
    <w:rsid w:val="00DF6BF7"/>
    <w:rsid w:val="00E36414"/>
    <w:rsid w:val="00EC1CD5"/>
    <w:rsid w:val="00EC254A"/>
    <w:rsid w:val="00FA0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0F1D7"/>
  <w15:docId w15:val="{8F165B44-75D1-4B22-9726-550C4C06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8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48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4CD97-89BC-4404-9B6C-D9993CC1D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水谷貴美子</dc:creator>
  <cp:lastModifiedBy>丹羽 宏光</cp:lastModifiedBy>
  <cp:revision>7</cp:revision>
  <dcterms:created xsi:type="dcterms:W3CDTF">2022-04-19T08:08:00Z</dcterms:created>
  <dcterms:modified xsi:type="dcterms:W3CDTF">2022-04-21T12:32:00Z</dcterms:modified>
</cp:coreProperties>
</file>